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6CA" w:rsidRPr="00560BAA" w:rsidRDefault="003A16CA" w:rsidP="003A16CA">
      <w:pPr>
        <w:shd w:val="clear" w:color="auto" w:fill="FAFAFA"/>
        <w:spacing w:after="0" w:line="240" w:lineRule="auto"/>
        <w:jc w:val="center"/>
        <w:outlineLvl w:val="2"/>
        <w:rPr>
          <w:rFonts w:ascii="source_sans_proregular" w:eastAsia="Times New Roman" w:hAnsi="source_sans_proregular" w:cs="Times New Roman"/>
          <w:color w:val="999999"/>
          <w:sz w:val="20"/>
          <w:szCs w:val="20"/>
          <w:u w:val="single"/>
          <w:lang w:eastAsia="tr-TR"/>
        </w:rPr>
      </w:pPr>
      <w:r w:rsidRPr="00560BAA">
        <w:rPr>
          <w:rFonts w:ascii="source_sans_proregular" w:eastAsia="Times New Roman" w:hAnsi="source_sans_proregular" w:cs="Times New Roman"/>
          <w:color w:val="999999"/>
          <w:sz w:val="20"/>
          <w:szCs w:val="20"/>
          <w:u w:val="single"/>
          <w:lang w:eastAsia="tr-TR"/>
        </w:rPr>
        <w:t xml:space="preserve">MESAFELİ SATIŞ SÖZLEŞMESİ </w:t>
      </w:r>
    </w:p>
    <w:p w:rsidR="003A16CA" w:rsidRPr="00560BAA" w:rsidRDefault="003A16CA" w:rsidP="003A16CA">
      <w:pPr>
        <w:shd w:val="clear" w:color="auto" w:fill="FAFAFA"/>
        <w:spacing w:before="225" w:after="225" w:line="240" w:lineRule="auto"/>
        <w:outlineLvl w:val="2"/>
        <w:rPr>
          <w:rFonts w:ascii="source_sans_proregular" w:eastAsia="Times New Roman" w:hAnsi="source_sans_proregular" w:cs="Times New Roman"/>
          <w:color w:val="999999"/>
          <w:sz w:val="20"/>
          <w:szCs w:val="20"/>
          <w:u w:val="single"/>
          <w:lang w:eastAsia="tr-TR"/>
        </w:rPr>
      </w:pPr>
      <w:r w:rsidRPr="00560BAA">
        <w:rPr>
          <w:rFonts w:ascii="source_sans_proregular" w:eastAsia="Times New Roman" w:hAnsi="source_sans_proregular" w:cs="Times New Roman"/>
          <w:color w:val="999999"/>
          <w:sz w:val="20"/>
          <w:szCs w:val="20"/>
          <w:u w:val="single"/>
          <w:lang w:eastAsia="tr-TR"/>
        </w:rPr>
        <w:t>1. TARAFLAR</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İşbu Mesafeli Satış Sözleşmesi ("</w:t>
      </w:r>
      <w:r w:rsidRPr="00560BAA">
        <w:rPr>
          <w:rFonts w:ascii="source_sans_proregular" w:eastAsia="Times New Roman" w:hAnsi="source_sans_proregular" w:cs="Times New Roman"/>
          <w:b/>
          <w:bCs/>
          <w:color w:val="999999"/>
          <w:sz w:val="20"/>
          <w:szCs w:val="20"/>
          <w:lang w:eastAsia="tr-TR"/>
        </w:rPr>
        <w:t>Sözleşme</w:t>
      </w:r>
      <w:r w:rsidRPr="00560BAA">
        <w:rPr>
          <w:rFonts w:ascii="source_sans_proregular" w:eastAsia="Times New Roman" w:hAnsi="source_sans_proregular" w:cs="Times New Roman"/>
          <w:color w:val="999999"/>
          <w:sz w:val="20"/>
          <w:szCs w:val="20"/>
          <w:lang w:eastAsia="tr-TR"/>
        </w:rPr>
        <w:t>"); adresi 7. maddede belirtilen ("</w:t>
      </w:r>
      <w:r w:rsidRPr="00560BAA">
        <w:rPr>
          <w:rFonts w:ascii="source_sans_proregular" w:eastAsia="Times New Roman" w:hAnsi="source_sans_proregular" w:cs="Times New Roman"/>
          <w:b/>
          <w:bCs/>
          <w:color w:val="999999"/>
          <w:sz w:val="20"/>
          <w:szCs w:val="20"/>
          <w:lang w:eastAsia="tr-TR"/>
        </w:rPr>
        <w:t>ALICI</w:t>
      </w:r>
      <w:r w:rsidRPr="00560BAA">
        <w:rPr>
          <w:rFonts w:ascii="source_sans_proregular" w:eastAsia="Times New Roman" w:hAnsi="source_sans_proregular" w:cs="Times New Roman"/>
          <w:color w:val="999999"/>
          <w:sz w:val="20"/>
          <w:szCs w:val="20"/>
          <w:lang w:eastAsia="tr-TR"/>
        </w:rPr>
        <w:t>”) ile adresi 6. Maddede belirtilen (“</w:t>
      </w:r>
      <w:r w:rsidRPr="00560BAA">
        <w:rPr>
          <w:rFonts w:ascii="source_sans_proregular" w:eastAsia="Times New Roman" w:hAnsi="source_sans_proregular" w:cs="Times New Roman"/>
          <w:b/>
          <w:bCs/>
          <w:color w:val="999999"/>
          <w:sz w:val="20"/>
          <w:szCs w:val="20"/>
          <w:lang w:eastAsia="tr-TR"/>
        </w:rPr>
        <w:t>SATICI</w:t>
      </w:r>
      <w:r w:rsidRPr="00560BAA">
        <w:rPr>
          <w:rFonts w:ascii="source_sans_proregular" w:eastAsia="Times New Roman" w:hAnsi="source_sans_proregular" w:cs="Times New Roman"/>
          <w:color w:val="999999"/>
          <w:sz w:val="20"/>
          <w:szCs w:val="20"/>
          <w:lang w:eastAsia="tr-TR"/>
        </w:rPr>
        <w:t>”) arasında aşağıda belirtilen hüküm ve şartlar çerçevesinde elektronik ortamda kurulmuştur.</w:t>
      </w:r>
    </w:p>
    <w:p w:rsidR="003A16CA" w:rsidRPr="00560BAA" w:rsidRDefault="003A16CA" w:rsidP="003A16CA">
      <w:pPr>
        <w:shd w:val="clear" w:color="auto" w:fill="FAFAFA"/>
        <w:spacing w:before="225" w:after="225" w:line="240" w:lineRule="auto"/>
        <w:outlineLvl w:val="2"/>
        <w:rPr>
          <w:rFonts w:ascii="source_sans_proregular" w:eastAsia="Times New Roman" w:hAnsi="source_sans_proregular" w:cs="Times New Roman"/>
          <w:color w:val="999999"/>
          <w:sz w:val="20"/>
          <w:szCs w:val="20"/>
          <w:u w:val="single"/>
          <w:lang w:eastAsia="tr-TR"/>
        </w:rPr>
      </w:pPr>
      <w:r w:rsidRPr="00560BAA">
        <w:rPr>
          <w:rFonts w:ascii="source_sans_proregular" w:eastAsia="Times New Roman" w:hAnsi="source_sans_proregular" w:cs="Times New Roman"/>
          <w:color w:val="999999"/>
          <w:sz w:val="20"/>
          <w:szCs w:val="20"/>
          <w:u w:val="single"/>
          <w:lang w:eastAsia="tr-TR"/>
        </w:rPr>
        <w:t>2. TANIMLAR</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İşbu sözleşmenin uygulanmasında ve yorumlanmasında aşağıda yazılı terimler karşılarındaki yazılı açıklamaları ifade edeceklerdir.</w:t>
      </w:r>
    </w:p>
    <w:tbl>
      <w:tblPr>
        <w:tblW w:w="0" w:type="auto"/>
        <w:shd w:val="clear" w:color="auto" w:fill="FAFAFA"/>
        <w:tblCellMar>
          <w:top w:w="15" w:type="dxa"/>
          <w:left w:w="15" w:type="dxa"/>
          <w:bottom w:w="15" w:type="dxa"/>
          <w:right w:w="15" w:type="dxa"/>
        </w:tblCellMar>
        <w:tblLook w:val="04A0" w:firstRow="1" w:lastRow="0" w:firstColumn="1" w:lastColumn="0" w:noHBand="0" w:noVBand="1"/>
      </w:tblPr>
      <w:tblGrid>
        <w:gridCol w:w="3022"/>
        <w:gridCol w:w="206"/>
        <w:gridCol w:w="5844"/>
      </w:tblGrid>
      <w:tr w:rsidR="003A16CA" w:rsidRPr="00560BAA" w:rsidTr="007F2113">
        <w:tc>
          <w:tcPr>
            <w:tcW w:w="3000" w:type="dxa"/>
            <w:shd w:val="clear" w:color="auto" w:fill="FAFAFA"/>
            <w:tcMar>
              <w:top w:w="75" w:type="dxa"/>
              <w:left w:w="75" w:type="dxa"/>
              <w:bottom w:w="75" w:type="dxa"/>
              <w:right w:w="75" w:type="dxa"/>
            </w:tcMa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ALICI</w:t>
            </w:r>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w:t>
            </w:r>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Bir mal veya hizmeti ticari veya mesleki olmayan amaçlarla edinen, kullanan veya yararlanan gerçek veya tüzel kişiyi,</w:t>
            </w:r>
          </w:p>
        </w:tc>
      </w:tr>
      <w:tr w:rsidR="003A16CA" w:rsidRPr="00560BAA" w:rsidTr="007F2113">
        <w:tc>
          <w:tcPr>
            <w:tcW w:w="0" w:type="auto"/>
            <w:shd w:val="clear" w:color="auto" w:fill="FAFAFA"/>
            <w:tcMar>
              <w:top w:w="75" w:type="dxa"/>
              <w:left w:w="75" w:type="dxa"/>
              <w:bottom w:w="75" w:type="dxa"/>
              <w:right w:w="75" w:type="dxa"/>
            </w:tcMa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Hizmet</w:t>
            </w:r>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w:t>
            </w:r>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Bir ücret veya menfaat karşılığında yapılan ya da yapılması taahhüt edilen mal sağlama dışındaki her türlü tüketici işleminin konusu,</w:t>
            </w:r>
          </w:p>
        </w:tc>
      </w:tr>
      <w:tr w:rsidR="003A16CA" w:rsidRPr="00560BAA" w:rsidTr="007F2113">
        <w:tc>
          <w:tcPr>
            <w:tcW w:w="0" w:type="auto"/>
            <w:shd w:val="clear" w:color="auto" w:fill="FAFAFA"/>
            <w:tcMar>
              <w:top w:w="75" w:type="dxa"/>
              <w:left w:w="75" w:type="dxa"/>
              <w:bottom w:w="75" w:type="dxa"/>
              <w:right w:w="75" w:type="dxa"/>
            </w:tcMa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Kanun</w:t>
            </w:r>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w:t>
            </w:r>
          </w:p>
        </w:tc>
        <w:tc>
          <w:tcPr>
            <w:tcW w:w="0" w:type="auto"/>
            <w:shd w:val="clear" w:color="auto" w:fill="FAFAFA"/>
            <w:tcMar>
              <w:top w:w="75" w:type="dxa"/>
              <w:left w:w="75" w:type="dxa"/>
              <w:bottom w:w="75" w:type="dxa"/>
              <w:right w:w="75" w:type="dxa"/>
            </w:tcMar>
            <w:vAlign w:val="center"/>
            <w:hideMark/>
          </w:tcPr>
          <w:p w:rsidR="00023972"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Tüketic</w:t>
            </w:r>
            <w:r w:rsidR="00023972">
              <w:rPr>
                <w:rFonts w:ascii="source_sans_proregular" w:eastAsia="Times New Roman" w:hAnsi="source_sans_proregular" w:cs="Times New Roman"/>
                <w:color w:val="999999"/>
                <w:sz w:val="20"/>
                <w:szCs w:val="20"/>
                <w:lang w:eastAsia="tr-TR"/>
              </w:rPr>
              <w:t xml:space="preserve">inin Korunması Hakkında Kanun </w:t>
            </w:r>
            <w:proofErr w:type="gramStart"/>
            <w:r w:rsidR="00023972">
              <w:rPr>
                <w:rFonts w:ascii="source_sans_proregular" w:eastAsia="Times New Roman" w:hAnsi="source_sans_proregular" w:cs="Times New Roman"/>
                <w:color w:val="999999"/>
                <w:sz w:val="20"/>
                <w:szCs w:val="20"/>
                <w:lang w:eastAsia="tr-TR"/>
              </w:rPr>
              <w:t>TBK .</w:t>
            </w:r>
            <w:proofErr w:type="gramEnd"/>
            <w:r w:rsidR="00023972">
              <w:rPr>
                <w:rFonts w:ascii="source_sans_proregular" w:eastAsia="Times New Roman" w:hAnsi="source_sans_proregular" w:cs="Times New Roman"/>
                <w:color w:val="999999"/>
                <w:sz w:val="20"/>
                <w:szCs w:val="20"/>
                <w:lang w:eastAsia="tr-TR"/>
              </w:rPr>
              <w:t xml:space="preserve"> TTK</w:t>
            </w:r>
          </w:p>
        </w:tc>
      </w:tr>
      <w:tr w:rsidR="003A16CA" w:rsidRPr="00560BAA" w:rsidTr="007F2113">
        <w:tc>
          <w:tcPr>
            <w:tcW w:w="0" w:type="auto"/>
            <w:shd w:val="clear" w:color="auto" w:fill="FAFAFA"/>
            <w:tcMar>
              <w:top w:w="75" w:type="dxa"/>
              <w:left w:w="75" w:type="dxa"/>
              <w:bottom w:w="75" w:type="dxa"/>
              <w:right w:w="75" w:type="dxa"/>
            </w:tcMa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Platform</w:t>
            </w:r>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w:t>
            </w:r>
          </w:p>
        </w:tc>
        <w:tc>
          <w:tcPr>
            <w:tcW w:w="0" w:type="auto"/>
            <w:shd w:val="clear" w:color="auto" w:fill="FAFAFA"/>
            <w:tcMar>
              <w:top w:w="75" w:type="dxa"/>
              <w:left w:w="75" w:type="dxa"/>
              <w:bottom w:w="75" w:type="dxa"/>
              <w:right w:w="75" w:type="dxa"/>
            </w:tcMar>
            <w:vAlign w:val="center"/>
            <w:hideMark/>
          </w:tcPr>
          <w:p w:rsidR="003A16CA" w:rsidRPr="00560BAA" w:rsidRDefault="00F10122" w:rsidP="007F2113">
            <w:pPr>
              <w:spacing w:after="0" w:line="240" w:lineRule="auto"/>
              <w:rPr>
                <w:rFonts w:ascii="source_sans_proregular" w:eastAsia="Times New Roman" w:hAnsi="source_sans_proregular" w:cs="Times New Roman"/>
                <w:color w:val="999999"/>
                <w:sz w:val="20"/>
                <w:szCs w:val="20"/>
                <w:lang w:eastAsia="tr-TR"/>
              </w:rPr>
            </w:pPr>
            <w:proofErr w:type="gramStart"/>
            <w:r>
              <w:rPr>
                <w:rFonts w:ascii="source_sans_proregular" w:eastAsia="Times New Roman" w:hAnsi="source_sans_proregular" w:cs="Times New Roman"/>
                <w:color w:val="999999"/>
                <w:sz w:val="20"/>
                <w:szCs w:val="20"/>
                <w:lang w:eastAsia="tr-TR"/>
              </w:rPr>
              <w:t>……………………</w:t>
            </w:r>
            <w:proofErr w:type="gramEnd"/>
          </w:p>
        </w:tc>
      </w:tr>
      <w:tr w:rsidR="003A16CA" w:rsidRPr="00560BAA" w:rsidTr="007F2113">
        <w:tc>
          <w:tcPr>
            <w:tcW w:w="0" w:type="auto"/>
            <w:shd w:val="clear" w:color="auto" w:fill="FAFAFA"/>
            <w:tcMar>
              <w:top w:w="75" w:type="dxa"/>
              <w:left w:w="75" w:type="dxa"/>
              <w:bottom w:w="75" w:type="dxa"/>
              <w:right w:w="75" w:type="dxa"/>
            </w:tcMa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SATICI</w:t>
            </w:r>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w:t>
            </w:r>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 xml:space="preserve">Kamu tüzel kişileri de </w:t>
            </w:r>
            <w:proofErr w:type="gramStart"/>
            <w:r w:rsidRPr="00560BAA">
              <w:rPr>
                <w:rFonts w:ascii="source_sans_proregular" w:eastAsia="Times New Roman" w:hAnsi="source_sans_proregular" w:cs="Times New Roman"/>
                <w:color w:val="999999"/>
                <w:sz w:val="20"/>
                <w:szCs w:val="20"/>
                <w:lang w:eastAsia="tr-TR"/>
              </w:rPr>
              <w:t>dahil</w:t>
            </w:r>
            <w:proofErr w:type="gramEnd"/>
            <w:r w:rsidRPr="00560BAA">
              <w:rPr>
                <w:rFonts w:ascii="source_sans_proregular" w:eastAsia="Times New Roman" w:hAnsi="source_sans_proregular" w:cs="Times New Roman"/>
                <w:color w:val="999999"/>
                <w:sz w:val="20"/>
                <w:szCs w:val="20"/>
                <w:lang w:eastAsia="tr-TR"/>
              </w:rPr>
              <w:t xml:space="preserve"> olmak üzere ticari veya mesleki amaçlarla tüketiciye mal sunan ya da mal sunanın adına ya da hesabına hareket eden ve Sözleşme’nin 6. maddesinde bilgileri bulunan gerçek ve/veya tüzel kişiyi,</w:t>
            </w:r>
          </w:p>
        </w:tc>
      </w:tr>
      <w:tr w:rsidR="003A16CA" w:rsidRPr="00560BAA" w:rsidTr="007F2113">
        <w:tc>
          <w:tcPr>
            <w:tcW w:w="0" w:type="auto"/>
            <w:shd w:val="clear" w:color="auto" w:fill="FAFAFA"/>
            <w:tcMar>
              <w:top w:w="75" w:type="dxa"/>
              <w:left w:w="75" w:type="dxa"/>
              <w:bottom w:w="75" w:type="dxa"/>
              <w:right w:w="75" w:type="dxa"/>
            </w:tcMar>
            <w:hideMark/>
          </w:tcPr>
          <w:p w:rsidR="003A16CA" w:rsidRPr="00560BAA" w:rsidRDefault="00023972" w:rsidP="007F2113">
            <w:pPr>
              <w:spacing w:after="0" w:line="240" w:lineRule="auto"/>
              <w:rPr>
                <w:rFonts w:ascii="source_sans_proregular" w:eastAsia="Times New Roman" w:hAnsi="source_sans_proregular" w:cs="Times New Roman"/>
                <w:color w:val="999999"/>
                <w:sz w:val="20"/>
                <w:szCs w:val="20"/>
                <w:lang w:eastAsia="tr-TR"/>
              </w:rPr>
            </w:pPr>
            <w:proofErr w:type="gramStart"/>
            <w:r>
              <w:rPr>
                <w:rFonts w:ascii="source_sans_proregular" w:eastAsia="Times New Roman" w:hAnsi="source_sans_proregular" w:cs="Times New Roman"/>
                <w:color w:val="999999"/>
                <w:sz w:val="20"/>
                <w:szCs w:val="20"/>
                <w:lang w:eastAsia="tr-TR"/>
              </w:rPr>
              <w:t>…………………..</w:t>
            </w:r>
            <w:proofErr w:type="gramEnd"/>
            <w:r w:rsidR="003A16CA" w:rsidRPr="00560BAA">
              <w:rPr>
                <w:rFonts w:ascii="source_sans_proregular" w:eastAsia="Times New Roman" w:hAnsi="source_sans_proregular" w:cs="Times New Roman"/>
                <w:color w:val="999999"/>
                <w:sz w:val="20"/>
                <w:szCs w:val="20"/>
                <w:lang w:eastAsia="tr-TR"/>
              </w:rPr>
              <w:t>Teslimat Noktası</w:t>
            </w:r>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w:t>
            </w:r>
          </w:p>
        </w:tc>
        <w:tc>
          <w:tcPr>
            <w:tcW w:w="0" w:type="auto"/>
            <w:shd w:val="clear" w:color="auto" w:fill="FAFAFA"/>
            <w:tcMar>
              <w:top w:w="75" w:type="dxa"/>
              <w:left w:w="75" w:type="dxa"/>
              <w:bottom w:w="75" w:type="dxa"/>
              <w:right w:w="75" w:type="dxa"/>
            </w:tcMar>
            <w:vAlign w:val="center"/>
            <w:hideMark/>
          </w:tcPr>
          <w:p w:rsidR="003A16CA" w:rsidRPr="00560BAA" w:rsidRDefault="00861D57" w:rsidP="00861D57">
            <w:pPr>
              <w:spacing w:after="0" w:line="240" w:lineRule="auto"/>
              <w:rPr>
                <w:rFonts w:ascii="source_sans_proregular" w:eastAsia="Times New Roman" w:hAnsi="source_sans_proregular" w:cs="Times New Roman"/>
                <w:color w:val="999999"/>
                <w:sz w:val="20"/>
                <w:szCs w:val="20"/>
                <w:lang w:eastAsia="tr-TR"/>
              </w:rPr>
            </w:pPr>
            <w:r>
              <w:rPr>
                <w:rFonts w:ascii="source_sans_proregular" w:eastAsia="Times New Roman" w:hAnsi="source_sans_proregular" w:cs="Times New Roman"/>
                <w:color w:val="999999"/>
                <w:sz w:val="20"/>
                <w:szCs w:val="20"/>
                <w:lang w:eastAsia="tr-TR"/>
              </w:rPr>
              <w:t xml:space="preserve">Site </w:t>
            </w:r>
            <w:proofErr w:type="gramStart"/>
            <w:r>
              <w:rPr>
                <w:rFonts w:ascii="source_sans_proregular" w:eastAsia="Times New Roman" w:hAnsi="source_sans_proregular" w:cs="Times New Roman"/>
                <w:color w:val="999999"/>
                <w:sz w:val="20"/>
                <w:szCs w:val="20"/>
                <w:lang w:eastAsia="tr-TR"/>
              </w:rPr>
              <w:t xml:space="preserve">üzerinden </w:t>
            </w:r>
            <w:r w:rsidR="003A16CA" w:rsidRPr="00560BAA">
              <w:rPr>
                <w:rFonts w:ascii="source_sans_proregular" w:eastAsia="Times New Roman" w:hAnsi="source_sans_proregular" w:cs="Times New Roman"/>
                <w:color w:val="999999"/>
                <w:sz w:val="20"/>
                <w:szCs w:val="20"/>
                <w:lang w:eastAsia="tr-TR"/>
              </w:rPr>
              <w:t xml:space="preserve"> </w:t>
            </w:r>
            <w:proofErr w:type="spellStart"/>
            <w:r w:rsidR="003A16CA" w:rsidRPr="00560BAA">
              <w:rPr>
                <w:rFonts w:ascii="source_sans_proregular" w:eastAsia="Times New Roman" w:hAnsi="source_sans_proregular" w:cs="Times New Roman"/>
                <w:color w:val="999999"/>
                <w:sz w:val="20"/>
                <w:szCs w:val="20"/>
                <w:lang w:eastAsia="tr-TR"/>
              </w:rPr>
              <w:t>ALICI’lar</w:t>
            </w:r>
            <w:proofErr w:type="spellEnd"/>
            <w:proofErr w:type="gramEnd"/>
            <w:r w:rsidR="003A16CA" w:rsidRPr="00560BAA">
              <w:rPr>
                <w:rFonts w:ascii="source_sans_proregular" w:eastAsia="Times New Roman" w:hAnsi="source_sans_proregular" w:cs="Times New Roman"/>
                <w:color w:val="999999"/>
                <w:sz w:val="20"/>
                <w:szCs w:val="20"/>
                <w:lang w:eastAsia="tr-TR"/>
              </w:rPr>
              <w:t xml:space="preserve"> tarafından satın alınan </w:t>
            </w:r>
            <w:proofErr w:type="spellStart"/>
            <w:r w:rsidR="003A16CA" w:rsidRPr="00560BAA">
              <w:rPr>
                <w:rFonts w:ascii="source_sans_proregular" w:eastAsia="Times New Roman" w:hAnsi="source_sans_proregular" w:cs="Times New Roman"/>
                <w:color w:val="999999"/>
                <w:sz w:val="20"/>
                <w:szCs w:val="20"/>
                <w:lang w:eastAsia="tr-TR"/>
              </w:rPr>
              <w:t>Ürünler’in</w:t>
            </w:r>
            <w:proofErr w:type="spellEnd"/>
            <w:r w:rsidR="003A16CA" w:rsidRPr="00560BAA">
              <w:rPr>
                <w:rFonts w:ascii="source_sans_proregular" w:eastAsia="Times New Roman" w:hAnsi="source_sans_proregular" w:cs="Times New Roman"/>
                <w:color w:val="999999"/>
                <w:sz w:val="20"/>
                <w:szCs w:val="20"/>
                <w:lang w:eastAsia="tr-TR"/>
              </w:rPr>
              <w:t xml:space="preserve"> </w:t>
            </w:r>
            <w:r>
              <w:rPr>
                <w:rFonts w:ascii="source_sans_proregular" w:eastAsia="Times New Roman" w:hAnsi="source_sans_proregular" w:cs="Times New Roman"/>
                <w:color w:val="999999"/>
                <w:sz w:val="20"/>
                <w:szCs w:val="20"/>
                <w:lang w:eastAsia="tr-TR"/>
              </w:rPr>
              <w:t xml:space="preserve">kargo </w:t>
            </w:r>
            <w:r w:rsidR="003A16CA" w:rsidRPr="00560BAA">
              <w:rPr>
                <w:rFonts w:ascii="source_sans_proregular" w:eastAsia="Times New Roman" w:hAnsi="source_sans_proregular" w:cs="Times New Roman"/>
                <w:color w:val="999999"/>
                <w:sz w:val="20"/>
                <w:szCs w:val="20"/>
                <w:lang w:eastAsia="tr-TR"/>
              </w:rPr>
              <w:t xml:space="preserve"> firmalarınca teslim edileceği ve bu noktalardan ALICILAR tarafından alınacağı adresler ve/veya adreslerde bulunan dolap gözlerini,</w:t>
            </w:r>
          </w:p>
        </w:tc>
      </w:tr>
      <w:tr w:rsidR="003A16CA" w:rsidRPr="00560BAA" w:rsidTr="007F2113">
        <w:tc>
          <w:tcPr>
            <w:tcW w:w="0" w:type="auto"/>
            <w:shd w:val="clear" w:color="auto" w:fill="FAFAFA"/>
            <w:tcMar>
              <w:top w:w="75" w:type="dxa"/>
              <w:left w:w="75" w:type="dxa"/>
              <w:bottom w:w="75" w:type="dxa"/>
              <w:right w:w="75" w:type="dxa"/>
            </w:tcMa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Sipariş Veren</w:t>
            </w:r>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w:t>
            </w:r>
          </w:p>
        </w:tc>
        <w:tc>
          <w:tcPr>
            <w:tcW w:w="0" w:type="auto"/>
            <w:shd w:val="clear" w:color="auto" w:fill="FAFAFA"/>
            <w:tcMar>
              <w:top w:w="75" w:type="dxa"/>
              <w:left w:w="75" w:type="dxa"/>
              <w:bottom w:w="75" w:type="dxa"/>
              <w:right w:w="75" w:type="dxa"/>
            </w:tcMar>
            <w:vAlign w:val="center"/>
            <w:hideMark/>
          </w:tcPr>
          <w:p w:rsidR="003A16CA" w:rsidRPr="00560BAA" w:rsidRDefault="003A16CA" w:rsidP="00861D57">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 xml:space="preserve">Bir mal veya hizmeti </w:t>
            </w:r>
            <w:proofErr w:type="gramStart"/>
            <w:r w:rsidR="00023972">
              <w:rPr>
                <w:rFonts w:ascii="source_sans_proregular" w:eastAsia="Times New Roman" w:hAnsi="source_sans_proregular" w:cs="Times New Roman"/>
                <w:color w:val="999999"/>
                <w:sz w:val="20"/>
                <w:szCs w:val="20"/>
                <w:lang w:eastAsia="tr-TR"/>
              </w:rPr>
              <w:t>……….</w:t>
            </w:r>
            <w:proofErr w:type="gramEnd"/>
            <w:r w:rsidRPr="00560BAA">
              <w:rPr>
                <w:rFonts w:ascii="source_sans_proregular" w:eastAsia="Times New Roman" w:hAnsi="source_sans_proregular" w:cs="Times New Roman"/>
                <w:color w:val="999999"/>
                <w:sz w:val="20"/>
                <w:szCs w:val="20"/>
                <w:lang w:eastAsia="tr-TR"/>
              </w:rPr>
              <w:t xml:space="preserve">’ye ait </w:t>
            </w:r>
            <w:r w:rsidR="00023972">
              <w:rPr>
                <w:rFonts w:ascii="source_sans_proregular" w:eastAsia="Times New Roman" w:hAnsi="source_sans_proregular" w:cs="Times New Roman"/>
                <w:color w:val="999999"/>
                <w:sz w:val="20"/>
                <w:szCs w:val="20"/>
                <w:lang w:eastAsia="tr-TR"/>
              </w:rPr>
              <w:t>………………….</w:t>
            </w:r>
            <w:r w:rsidRPr="00560BAA">
              <w:rPr>
                <w:rFonts w:ascii="source_sans_proregular" w:eastAsia="Times New Roman" w:hAnsi="source_sans_proregular" w:cs="Times New Roman"/>
                <w:color w:val="999999"/>
                <w:sz w:val="20"/>
                <w:szCs w:val="20"/>
                <w:lang w:eastAsia="tr-TR"/>
              </w:rPr>
              <w:t xml:space="preserve"> adlı internet sitesi</w:t>
            </w:r>
            <w:r w:rsidR="00861D57">
              <w:rPr>
                <w:rFonts w:ascii="source_sans_proregular" w:eastAsia="Times New Roman" w:hAnsi="source_sans_proregular" w:cs="Times New Roman"/>
                <w:color w:val="999999"/>
                <w:sz w:val="20"/>
                <w:szCs w:val="20"/>
                <w:lang w:eastAsia="tr-TR"/>
              </w:rPr>
              <w:t xml:space="preserve"> veya </w:t>
            </w:r>
            <w:r w:rsidRPr="00560BAA">
              <w:rPr>
                <w:rFonts w:ascii="source_sans_proregular" w:eastAsia="Times New Roman" w:hAnsi="source_sans_proregular" w:cs="Times New Roman"/>
                <w:color w:val="999999"/>
                <w:sz w:val="20"/>
                <w:szCs w:val="20"/>
                <w:lang w:eastAsia="tr-TR"/>
              </w:rPr>
              <w:t xml:space="preserve"> </w:t>
            </w:r>
            <w:proofErr w:type="gramStart"/>
            <w:r w:rsidR="00861D57">
              <w:rPr>
                <w:rFonts w:ascii="source_sans_proregular" w:eastAsia="Times New Roman" w:hAnsi="source_sans_proregular" w:cs="Times New Roman"/>
                <w:color w:val="999999"/>
                <w:sz w:val="20"/>
                <w:szCs w:val="20"/>
                <w:lang w:eastAsia="tr-TR"/>
              </w:rPr>
              <w:t>……………..</w:t>
            </w:r>
            <w:proofErr w:type="gramEnd"/>
            <w:r w:rsidR="00861D57">
              <w:rPr>
                <w:rFonts w:ascii="source_sans_proregular" w:eastAsia="Times New Roman" w:hAnsi="source_sans_proregular" w:cs="Times New Roman"/>
                <w:color w:val="999999"/>
                <w:sz w:val="20"/>
                <w:szCs w:val="20"/>
                <w:lang w:eastAsia="tr-TR"/>
              </w:rPr>
              <w:t xml:space="preserve"> adlı sosyal medya </w:t>
            </w:r>
            <w:proofErr w:type="gramStart"/>
            <w:r w:rsidR="00861D57">
              <w:rPr>
                <w:rFonts w:ascii="source_sans_proregular" w:eastAsia="Times New Roman" w:hAnsi="source_sans_proregular" w:cs="Times New Roman"/>
                <w:color w:val="999999"/>
                <w:sz w:val="20"/>
                <w:szCs w:val="20"/>
                <w:lang w:eastAsia="tr-TR"/>
              </w:rPr>
              <w:t xml:space="preserve">platformu </w:t>
            </w:r>
            <w:r w:rsidRPr="00560BAA">
              <w:rPr>
                <w:rFonts w:ascii="source_sans_proregular" w:eastAsia="Times New Roman" w:hAnsi="source_sans_proregular" w:cs="Times New Roman"/>
                <w:color w:val="999999"/>
                <w:sz w:val="20"/>
                <w:szCs w:val="20"/>
                <w:lang w:eastAsia="tr-TR"/>
              </w:rPr>
              <w:t xml:space="preserve"> üzerinden</w:t>
            </w:r>
            <w:proofErr w:type="gramEnd"/>
            <w:r w:rsidRPr="00560BAA">
              <w:rPr>
                <w:rFonts w:ascii="source_sans_proregular" w:eastAsia="Times New Roman" w:hAnsi="source_sans_proregular" w:cs="Times New Roman"/>
                <w:color w:val="999999"/>
                <w:sz w:val="20"/>
                <w:szCs w:val="20"/>
                <w:lang w:eastAsia="tr-TR"/>
              </w:rPr>
              <w:t xml:space="preserve"> talep eden gerçek veya tüzel kişiyi,</w:t>
            </w:r>
          </w:p>
        </w:tc>
      </w:tr>
      <w:tr w:rsidR="003A16CA" w:rsidRPr="00560BAA" w:rsidTr="007F2113">
        <w:tc>
          <w:tcPr>
            <w:tcW w:w="0" w:type="auto"/>
            <w:shd w:val="clear" w:color="auto" w:fill="FAFAFA"/>
            <w:tcMar>
              <w:top w:w="75" w:type="dxa"/>
              <w:left w:w="75" w:type="dxa"/>
              <w:bottom w:w="75" w:type="dxa"/>
              <w:right w:w="75" w:type="dxa"/>
            </w:tcMa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Sözleşme</w:t>
            </w:r>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w:t>
            </w:r>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 xml:space="preserve">SATICI ve ALICI arasında akdedilen işbu </w:t>
            </w:r>
            <w:proofErr w:type="spellStart"/>
            <w:r w:rsidRPr="00560BAA">
              <w:rPr>
                <w:rFonts w:ascii="source_sans_proregular" w:eastAsia="Times New Roman" w:hAnsi="source_sans_proregular" w:cs="Times New Roman"/>
                <w:color w:val="999999"/>
                <w:sz w:val="20"/>
                <w:szCs w:val="20"/>
                <w:lang w:eastAsia="tr-TR"/>
              </w:rPr>
              <w:t>Sözleşme’yi</w:t>
            </w:r>
            <w:proofErr w:type="spellEnd"/>
            <w:r w:rsidRPr="00560BAA">
              <w:rPr>
                <w:rFonts w:ascii="source_sans_proregular" w:eastAsia="Times New Roman" w:hAnsi="source_sans_proregular" w:cs="Times New Roman"/>
                <w:color w:val="999999"/>
                <w:sz w:val="20"/>
                <w:szCs w:val="20"/>
                <w:lang w:eastAsia="tr-TR"/>
              </w:rPr>
              <w:t>,</w:t>
            </w:r>
          </w:p>
        </w:tc>
      </w:tr>
      <w:tr w:rsidR="003A16CA" w:rsidRPr="00560BAA" w:rsidTr="007F2113">
        <w:tc>
          <w:tcPr>
            <w:tcW w:w="0" w:type="auto"/>
            <w:shd w:val="clear" w:color="auto" w:fill="FAFAFA"/>
            <w:tcMar>
              <w:top w:w="75" w:type="dxa"/>
              <w:left w:w="75" w:type="dxa"/>
              <w:bottom w:w="75" w:type="dxa"/>
              <w:right w:w="75" w:type="dxa"/>
            </w:tcMa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Taraflar</w:t>
            </w:r>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w:t>
            </w:r>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 xml:space="preserve">SATICI ve </w:t>
            </w:r>
            <w:proofErr w:type="spellStart"/>
            <w:r w:rsidRPr="00560BAA">
              <w:rPr>
                <w:rFonts w:ascii="source_sans_proregular" w:eastAsia="Times New Roman" w:hAnsi="source_sans_proregular" w:cs="Times New Roman"/>
                <w:color w:val="999999"/>
                <w:sz w:val="20"/>
                <w:szCs w:val="20"/>
                <w:lang w:eastAsia="tr-TR"/>
              </w:rPr>
              <w:t>ALICI’yı</w:t>
            </w:r>
            <w:proofErr w:type="spellEnd"/>
            <w:r w:rsidRPr="00560BAA">
              <w:rPr>
                <w:rFonts w:ascii="source_sans_proregular" w:eastAsia="Times New Roman" w:hAnsi="source_sans_proregular" w:cs="Times New Roman"/>
                <w:color w:val="999999"/>
                <w:sz w:val="20"/>
                <w:szCs w:val="20"/>
                <w:lang w:eastAsia="tr-TR"/>
              </w:rPr>
              <w:t>,</w:t>
            </w:r>
          </w:p>
        </w:tc>
      </w:tr>
      <w:tr w:rsidR="003A16CA" w:rsidRPr="00560BAA" w:rsidTr="007F2113">
        <w:tc>
          <w:tcPr>
            <w:tcW w:w="0" w:type="auto"/>
            <w:shd w:val="clear" w:color="auto" w:fill="FAFAFA"/>
            <w:tcMar>
              <w:top w:w="75" w:type="dxa"/>
              <w:left w:w="75" w:type="dxa"/>
              <w:bottom w:w="75" w:type="dxa"/>
              <w:right w:w="75" w:type="dxa"/>
            </w:tcMa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Ürün veya Ürünler</w:t>
            </w:r>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w:t>
            </w:r>
          </w:p>
        </w:tc>
        <w:tc>
          <w:tcPr>
            <w:tcW w:w="0" w:type="auto"/>
            <w:shd w:val="clear" w:color="auto" w:fill="FAFAFA"/>
            <w:tcMar>
              <w:top w:w="75" w:type="dxa"/>
              <w:left w:w="75" w:type="dxa"/>
              <w:bottom w:w="75" w:type="dxa"/>
              <w:right w:w="75" w:type="dxa"/>
            </w:tcMar>
            <w:vAlign w:val="center"/>
            <w:hideMark/>
          </w:tcPr>
          <w:p w:rsidR="003A16CA" w:rsidRPr="00560BAA" w:rsidRDefault="003A16CA" w:rsidP="00861D57">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Alı</w:t>
            </w:r>
            <w:r w:rsidR="00861D57">
              <w:rPr>
                <w:rFonts w:ascii="source_sans_proregular" w:eastAsia="Times New Roman" w:hAnsi="source_sans_proregular" w:cs="Times New Roman"/>
                <w:color w:val="999999"/>
                <w:sz w:val="20"/>
                <w:szCs w:val="20"/>
                <w:lang w:eastAsia="tr-TR"/>
              </w:rPr>
              <w:t xml:space="preserve">şverişe konu olan taşınır eşya </w:t>
            </w:r>
            <w:r w:rsidRPr="00560BAA">
              <w:rPr>
                <w:rFonts w:ascii="source_sans_proregular" w:eastAsia="Times New Roman" w:hAnsi="source_sans_proregular" w:cs="Times New Roman"/>
                <w:color w:val="999999"/>
                <w:sz w:val="20"/>
                <w:szCs w:val="20"/>
                <w:lang w:eastAsia="tr-TR"/>
              </w:rPr>
              <w:t>ile elektronik ortamda kullanılmak üzere hazırlanan yazılım, görüntü</w:t>
            </w:r>
            <w:r w:rsidR="00861D57">
              <w:rPr>
                <w:rFonts w:ascii="source_sans_proregular" w:eastAsia="Times New Roman" w:hAnsi="source_sans_proregular" w:cs="Times New Roman"/>
                <w:color w:val="999999"/>
                <w:sz w:val="20"/>
                <w:szCs w:val="20"/>
                <w:lang w:eastAsia="tr-TR"/>
              </w:rPr>
              <w:t xml:space="preserve"> kıyafet</w:t>
            </w:r>
            <w:r w:rsidRPr="00560BAA">
              <w:rPr>
                <w:rFonts w:ascii="source_sans_proregular" w:eastAsia="Times New Roman" w:hAnsi="source_sans_proregular" w:cs="Times New Roman"/>
                <w:color w:val="999999"/>
                <w:sz w:val="20"/>
                <w:szCs w:val="20"/>
                <w:lang w:eastAsia="tr-TR"/>
              </w:rPr>
              <w:t xml:space="preserve"> ve benzeri her türlü ürünleri, ifade eder</w:t>
            </w:r>
          </w:p>
        </w:tc>
      </w:tr>
      <w:tr w:rsidR="003A16CA" w:rsidRPr="00560BAA" w:rsidTr="007F2113">
        <w:tc>
          <w:tcPr>
            <w:tcW w:w="0" w:type="auto"/>
            <w:shd w:val="clear" w:color="auto" w:fill="FAFAFA"/>
            <w:tcMar>
              <w:top w:w="75" w:type="dxa"/>
              <w:left w:w="75" w:type="dxa"/>
              <w:bottom w:w="75" w:type="dxa"/>
              <w:right w:w="75" w:type="dxa"/>
            </w:tcMa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Yönetmelik</w:t>
            </w:r>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w:t>
            </w:r>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Mesafeli Satışlar Yönetmeliği’ni,</w:t>
            </w:r>
          </w:p>
        </w:tc>
      </w:tr>
    </w:tbl>
    <w:p w:rsidR="003A16CA" w:rsidRPr="00560BAA" w:rsidRDefault="003A16CA" w:rsidP="003A16CA">
      <w:pPr>
        <w:shd w:val="clear" w:color="auto" w:fill="FAFAFA"/>
        <w:spacing w:before="225" w:after="225" w:line="240" w:lineRule="auto"/>
        <w:outlineLvl w:val="2"/>
        <w:rPr>
          <w:rFonts w:ascii="source_sans_proregular" w:eastAsia="Times New Roman" w:hAnsi="source_sans_proregular" w:cs="Times New Roman"/>
          <w:color w:val="999999"/>
          <w:sz w:val="20"/>
          <w:szCs w:val="20"/>
          <w:u w:val="single"/>
          <w:lang w:eastAsia="tr-TR"/>
        </w:rPr>
      </w:pPr>
      <w:r w:rsidRPr="00560BAA">
        <w:rPr>
          <w:rFonts w:ascii="source_sans_proregular" w:eastAsia="Times New Roman" w:hAnsi="source_sans_proregular" w:cs="Times New Roman"/>
          <w:color w:val="999999"/>
          <w:sz w:val="20"/>
          <w:szCs w:val="20"/>
          <w:u w:val="single"/>
          <w:lang w:eastAsia="tr-TR"/>
        </w:rPr>
        <w:t>3. SÖZLEŞMENİN KONUSU ve KAPSAMI</w:t>
      </w:r>
    </w:p>
    <w:p w:rsidR="00023972"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3.1.</w:t>
      </w:r>
      <w:r w:rsidRPr="00560BAA">
        <w:rPr>
          <w:rFonts w:ascii="source_sans_proregular" w:eastAsia="Times New Roman" w:hAnsi="source_sans_proregular" w:cs="Times New Roman"/>
          <w:color w:val="999999"/>
          <w:sz w:val="20"/>
          <w:szCs w:val="20"/>
          <w:lang w:eastAsia="tr-TR"/>
        </w:rPr>
        <w:t xml:space="preserve">  İşbu Sözleşme 6502 Sayılı Tüketicinin Korunması Hakkında Kanun ve Mesafeli Sözleşmeler Yönetmeliği'ne uygun olarak düzenlenmiştir. </w:t>
      </w:r>
      <w:proofErr w:type="gramStart"/>
      <w:r w:rsidRPr="00560BAA">
        <w:rPr>
          <w:rFonts w:ascii="source_sans_proregular" w:eastAsia="Times New Roman" w:hAnsi="source_sans_proregular" w:cs="Times New Roman"/>
          <w:color w:val="999999"/>
          <w:sz w:val="20"/>
          <w:szCs w:val="20"/>
          <w:lang w:eastAsia="tr-TR"/>
        </w:rPr>
        <w:t>Taraflar işbu Sözleşme tahtında 6502 Sayılı Tüketicinin Korunması Hakkında Kanun ve Mesafeli Sözleşmeler Yönetmeliği'nden kaynaklanan yükümlülük ve sorumluluklarını bildiklerini ve anladıklarını kabul ve beyan ederler</w:t>
      </w:r>
      <w:r w:rsidR="00023972">
        <w:rPr>
          <w:rFonts w:ascii="source_sans_proregular" w:eastAsia="Times New Roman" w:hAnsi="source_sans_proregular" w:cs="Times New Roman"/>
          <w:color w:val="999999"/>
          <w:sz w:val="20"/>
          <w:szCs w:val="20"/>
          <w:lang w:eastAsia="tr-TR"/>
        </w:rPr>
        <w:t xml:space="preserve"> </w:t>
      </w:r>
      <w:r w:rsidRPr="00560BAA">
        <w:rPr>
          <w:rFonts w:ascii="source_sans_proregular" w:eastAsia="Times New Roman" w:hAnsi="source_sans_proregular" w:cs="Times New Roman"/>
          <w:color w:val="999999"/>
          <w:sz w:val="20"/>
          <w:szCs w:val="20"/>
          <w:lang w:eastAsia="tr-TR"/>
        </w:rPr>
        <w:t xml:space="preserve">Mal/Hizmet satışa sunan </w:t>
      </w:r>
      <w:proofErr w:type="spellStart"/>
      <w:r w:rsidRPr="00560BAA">
        <w:rPr>
          <w:rFonts w:ascii="source_sans_proregular" w:eastAsia="Times New Roman" w:hAnsi="source_sans_proregular" w:cs="Times New Roman"/>
          <w:color w:val="999999"/>
          <w:sz w:val="20"/>
          <w:szCs w:val="20"/>
          <w:lang w:eastAsia="tr-TR"/>
        </w:rPr>
        <w:t>SATICI'ya</w:t>
      </w:r>
      <w:proofErr w:type="spellEnd"/>
      <w:r w:rsidRPr="00560BAA">
        <w:rPr>
          <w:rFonts w:ascii="source_sans_proregular" w:eastAsia="Times New Roman" w:hAnsi="source_sans_proregular" w:cs="Times New Roman"/>
          <w:color w:val="999999"/>
          <w:sz w:val="20"/>
          <w:szCs w:val="20"/>
          <w:lang w:eastAsia="tr-TR"/>
        </w:rPr>
        <w:t xml:space="preserve"> ait Mal/Hizmetin satın alınmasına yönelik elektronik olarak sipariş verdiği, </w:t>
      </w:r>
      <w:proofErr w:type="spellStart"/>
      <w:r w:rsidRPr="00560BAA">
        <w:rPr>
          <w:rFonts w:ascii="source_sans_proregular" w:eastAsia="Times New Roman" w:hAnsi="source_sans_proregular" w:cs="Times New Roman"/>
          <w:color w:val="999999"/>
          <w:sz w:val="20"/>
          <w:szCs w:val="20"/>
          <w:lang w:eastAsia="tr-TR"/>
        </w:rPr>
        <w:t>Sözleşme’de</w:t>
      </w:r>
      <w:proofErr w:type="spellEnd"/>
      <w:r w:rsidRPr="00560BAA">
        <w:rPr>
          <w:rFonts w:ascii="source_sans_proregular" w:eastAsia="Times New Roman" w:hAnsi="source_sans_proregular" w:cs="Times New Roman"/>
          <w:color w:val="999999"/>
          <w:sz w:val="20"/>
          <w:szCs w:val="20"/>
          <w:lang w:eastAsia="tr-TR"/>
        </w:rPr>
        <w:t xml:space="preserve"> belirtilen niteliklere sahip Mal/Hizmetin satışı ve teslimi ile ilgili olarak 6502 Sayılı Tüketicinin Korunması Hakkındaki Kanun ve Mesafeli Sözleşmeler Yönetmeliği hükümleri gereğince </w:t>
      </w:r>
      <w:proofErr w:type="spellStart"/>
      <w:r w:rsidRPr="00560BAA">
        <w:rPr>
          <w:rFonts w:ascii="source_sans_proregular" w:eastAsia="Times New Roman" w:hAnsi="source_sans_proregular" w:cs="Times New Roman"/>
          <w:color w:val="999999"/>
          <w:sz w:val="20"/>
          <w:szCs w:val="20"/>
          <w:lang w:eastAsia="tr-TR"/>
        </w:rPr>
        <w:t>Taraflar’ın</w:t>
      </w:r>
      <w:proofErr w:type="spellEnd"/>
      <w:r w:rsidRPr="00560BAA">
        <w:rPr>
          <w:rFonts w:ascii="source_sans_proregular" w:eastAsia="Times New Roman" w:hAnsi="source_sans_proregular" w:cs="Times New Roman"/>
          <w:color w:val="999999"/>
          <w:sz w:val="20"/>
          <w:szCs w:val="20"/>
          <w:lang w:eastAsia="tr-TR"/>
        </w:rPr>
        <w:t xml:space="preserve"> hak ve yükümlülüklerinin saptanması oluşturur. </w:t>
      </w:r>
      <w:proofErr w:type="gramEnd"/>
    </w:p>
    <w:p w:rsidR="003A16CA" w:rsidRPr="00560BAA" w:rsidRDefault="003A16CA" w:rsidP="003A16CA">
      <w:pPr>
        <w:shd w:val="clear" w:color="auto" w:fill="FAFAFA"/>
        <w:spacing w:before="225" w:after="225" w:line="240" w:lineRule="auto"/>
        <w:outlineLvl w:val="2"/>
        <w:rPr>
          <w:rFonts w:ascii="source_sans_proregular" w:eastAsia="Times New Roman" w:hAnsi="source_sans_proregular" w:cs="Times New Roman"/>
          <w:color w:val="999999"/>
          <w:sz w:val="20"/>
          <w:szCs w:val="20"/>
          <w:u w:val="single"/>
          <w:lang w:eastAsia="tr-TR"/>
        </w:rPr>
      </w:pPr>
      <w:r w:rsidRPr="00560BAA">
        <w:rPr>
          <w:rFonts w:ascii="source_sans_proregular" w:eastAsia="Times New Roman" w:hAnsi="source_sans_proregular" w:cs="Times New Roman"/>
          <w:color w:val="999999"/>
          <w:sz w:val="20"/>
          <w:szCs w:val="20"/>
          <w:u w:val="single"/>
          <w:lang w:eastAsia="tr-TR"/>
        </w:rPr>
        <w:t>4. ALICI’NIN ÖNCEDEN BİLGİLENDİRİLDİĞİ HUSUSLAR</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4.1.</w:t>
      </w:r>
      <w:r w:rsidRPr="00560BAA">
        <w:rPr>
          <w:rFonts w:ascii="source_sans_proregular" w:eastAsia="Times New Roman" w:hAnsi="source_sans_proregular" w:cs="Times New Roman"/>
          <w:color w:val="999999"/>
          <w:sz w:val="20"/>
          <w:szCs w:val="20"/>
          <w:lang w:eastAsia="tr-TR"/>
        </w:rPr>
        <w:t xml:space="preserve">  ALICI, aşağıdaki hususlarda, bu Sözleşme'nin ALICI tarafından </w:t>
      </w:r>
      <w:proofErr w:type="gramStart"/>
      <w:r w:rsidR="00946CDC">
        <w:rPr>
          <w:rFonts w:ascii="source_sans_proregular" w:eastAsia="Times New Roman" w:hAnsi="source_sans_proregular" w:cs="Times New Roman"/>
          <w:color w:val="999999"/>
          <w:sz w:val="20"/>
          <w:szCs w:val="20"/>
          <w:lang w:eastAsia="tr-TR"/>
        </w:rPr>
        <w:t>…………….</w:t>
      </w:r>
      <w:proofErr w:type="spellStart"/>
      <w:proofErr w:type="gramEnd"/>
      <w:r w:rsidRPr="00560BAA">
        <w:rPr>
          <w:rFonts w:ascii="source_sans_proregular" w:eastAsia="Times New Roman" w:hAnsi="source_sans_proregular" w:cs="Times New Roman"/>
          <w:color w:val="999999"/>
          <w:sz w:val="20"/>
          <w:szCs w:val="20"/>
          <w:lang w:eastAsia="tr-TR"/>
        </w:rPr>
        <w:t>Platform’dan</w:t>
      </w:r>
      <w:proofErr w:type="spellEnd"/>
      <w:r w:rsidRPr="00560BAA">
        <w:rPr>
          <w:rFonts w:ascii="source_sans_proregular" w:eastAsia="Times New Roman" w:hAnsi="source_sans_proregular" w:cs="Times New Roman"/>
          <w:color w:val="999999"/>
          <w:sz w:val="20"/>
          <w:szCs w:val="20"/>
          <w:lang w:eastAsia="tr-TR"/>
        </w:rPr>
        <w:t xml:space="preserve"> kabulü ile kurulmasından ve gerek siparişi gerek ödeme yükümlülüğü altına girmesinden önce </w:t>
      </w:r>
      <w:proofErr w:type="spellStart"/>
      <w:r w:rsidRPr="00560BAA">
        <w:rPr>
          <w:rFonts w:ascii="source_sans_proregular" w:eastAsia="Times New Roman" w:hAnsi="source_sans_proregular" w:cs="Times New Roman"/>
          <w:color w:val="999999"/>
          <w:sz w:val="20"/>
          <w:szCs w:val="20"/>
          <w:lang w:eastAsia="tr-TR"/>
        </w:rPr>
        <w:t>Platform’un</w:t>
      </w:r>
      <w:proofErr w:type="spellEnd"/>
      <w:r w:rsidRPr="00560BAA">
        <w:rPr>
          <w:rFonts w:ascii="source_sans_proregular" w:eastAsia="Times New Roman" w:hAnsi="source_sans_proregular" w:cs="Times New Roman"/>
          <w:color w:val="999999"/>
          <w:sz w:val="20"/>
          <w:szCs w:val="20"/>
          <w:lang w:eastAsia="tr-TR"/>
        </w:rPr>
        <w:t xml:space="preserve"> ilgili sayfaları-kısımlarındaki tüm genel-özel açıklamaları incelediğini, okuduğunu, anladığını ve kendisine gerekli bilgilendirmenin yapıldığını kabul eder.</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a) </w:t>
      </w:r>
      <w:proofErr w:type="spellStart"/>
      <w:r w:rsidRPr="00560BAA">
        <w:rPr>
          <w:rFonts w:ascii="source_sans_proregular" w:eastAsia="Times New Roman" w:hAnsi="source_sans_proregular" w:cs="Times New Roman"/>
          <w:color w:val="999999"/>
          <w:sz w:val="20"/>
          <w:szCs w:val="20"/>
          <w:lang w:eastAsia="tr-TR"/>
        </w:rPr>
        <w:t>SATICI'nın</w:t>
      </w:r>
      <w:proofErr w:type="spellEnd"/>
      <w:r w:rsidRPr="00560BAA">
        <w:rPr>
          <w:rFonts w:ascii="source_sans_proregular" w:eastAsia="Times New Roman" w:hAnsi="source_sans_proregular" w:cs="Times New Roman"/>
          <w:color w:val="999999"/>
          <w:sz w:val="20"/>
          <w:szCs w:val="20"/>
          <w:lang w:eastAsia="tr-TR"/>
        </w:rPr>
        <w:t xml:space="preserve"> unvanı ve iletişim bilgileri ile güncel tanıtıcı bilgileri,</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lastRenderedPageBreak/>
        <w:t>b)</w:t>
      </w:r>
      <w:r w:rsidRPr="00560BAA">
        <w:rPr>
          <w:rFonts w:ascii="source_sans_proregular" w:eastAsia="Times New Roman" w:hAnsi="source_sans_proregular" w:cs="Times New Roman"/>
          <w:color w:val="999999"/>
          <w:sz w:val="20"/>
          <w:szCs w:val="20"/>
          <w:lang w:eastAsia="tr-TR"/>
        </w:rPr>
        <w:t>  </w:t>
      </w:r>
      <w:proofErr w:type="spellStart"/>
      <w:r w:rsidRPr="00560BAA">
        <w:rPr>
          <w:rFonts w:ascii="source_sans_proregular" w:eastAsia="Times New Roman" w:hAnsi="source_sans_proregular" w:cs="Times New Roman"/>
          <w:color w:val="999999"/>
          <w:sz w:val="20"/>
          <w:szCs w:val="20"/>
          <w:lang w:eastAsia="tr-TR"/>
        </w:rPr>
        <w:t>Ürünler'in</w:t>
      </w:r>
      <w:proofErr w:type="spellEnd"/>
      <w:r w:rsidRPr="00560BAA">
        <w:rPr>
          <w:rFonts w:ascii="source_sans_proregular" w:eastAsia="Times New Roman" w:hAnsi="source_sans_proregular" w:cs="Times New Roman"/>
          <w:color w:val="999999"/>
          <w:sz w:val="20"/>
          <w:szCs w:val="20"/>
          <w:lang w:eastAsia="tr-TR"/>
        </w:rPr>
        <w:t xml:space="preserve"> </w:t>
      </w:r>
      <w:proofErr w:type="spellStart"/>
      <w:r w:rsidRPr="00560BAA">
        <w:rPr>
          <w:rFonts w:ascii="source_sans_proregular" w:eastAsia="Times New Roman" w:hAnsi="source_sans_proregular" w:cs="Times New Roman"/>
          <w:color w:val="999999"/>
          <w:sz w:val="20"/>
          <w:szCs w:val="20"/>
          <w:lang w:eastAsia="tr-TR"/>
        </w:rPr>
        <w:t>Platform’dan</w:t>
      </w:r>
      <w:proofErr w:type="spellEnd"/>
      <w:r w:rsidRPr="00560BAA">
        <w:rPr>
          <w:rFonts w:ascii="source_sans_proregular" w:eastAsia="Times New Roman" w:hAnsi="source_sans_proregular" w:cs="Times New Roman"/>
          <w:color w:val="999999"/>
          <w:sz w:val="20"/>
          <w:szCs w:val="20"/>
          <w:lang w:eastAsia="tr-TR"/>
        </w:rPr>
        <w:t xml:space="preserve"> alınması sırasındaki satış işlemi aşamaları ile yanlış girilen bilgilerin düzeltilmesine ilişkin amaca uygun araçlar-yöntemler,</w:t>
      </w:r>
    </w:p>
    <w:p w:rsidR="003A16CA" w:rsidRPr="00560BAA" w:rsidRDefault="00023972"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Pr>
          <w:rFonts w:ascii="source_sans_proregular" w:eastAsia="Times New Roman" w:hAnsi="source_sans_proregular" w:cs="Times New Roman"/>
          <w:b/>
          <w:bCs/>
          <w:color w:val="999999"/>
          <w:sz w:val="20"/>
          <w:szCs w:val="20"/>
          <w:lang w:eastAsia="tr-TR"/>
        </w:rPr>
        <w:t>c</w:t>
      </w:r>
      <w:r w:rsidR="003A16CA" w:rsidRPr="00560BAA">
        <w:rPr>
          <w:rFonts w:ascii="source_sans_proregular" w:eastAsia="Times New Roman" w:hAnsi="source_sans_proregular" w:cs="Times New Roman"/>
          <w:b/>
          <w:bCs/>
          <w:color w:val="999999"/>
          <w:sz w:val="20"/>
          <w:szCs w:val="20"/>
          <w:lang w:eastAsia="tr-TR"/>
        </w:rPr>
        <w:t>)</w:t>
      </w:r>
      <w:r w:rsidR="003A16CA" w:rsidRPr="00560BAA">
        <w:rPr>
          <w:rFonts w:ascii="source_sans_proregular" w:eastAsia="Times New Roman" w:hAnsi="source_sans_proregular" w:cs="Times New Roman"/>
          <w:color w:val="999999"/>
          <w:sz w:val="20"/>
          <w:szCs w:val="20"/>
          <w:lang w:eastAsia="tr-TR"/>
        </w:rPr>
        <w:t>  </w:t>
      </w:r>
      <w:proofErr w:type="gramStart"/>
      <w:r>
        <w:rPr>
          <w:rFonts w:ascii="source_sans_proregular" w:eastAsia="Times New Roman" w:hAnsi="source_sans_proregular" w:cs="Times New Roman"/>
          <w:color w:val="999999"/>
          <w:sz w:val="20"/>
          <w:szCs w:val="20"/>
          <w:lang w:eastAsia="tr-TR"/>
        </w:rPr>
        <w:t>……………..</w:t>
      </w:r>
      <w:proofErr w:type="gramEnd"/>
      <w:r w:rsidR="003A16CA" w:rsidRPr="00560BAA">
        <w:rPr>
          <w:rFonts w:ascii="source_sans_proregular" w:eastAsia="Times New Roman" w:hAnsi="source_sans_proregular" w:cs="Times New Roman"/>
          <w:color w:val="999999"/>
          <w:sz w:val="20"/>
          <w:szCs w:val="20"/>
          <w:lang w:eastAsia="tr-TR"/>
        </w:rPr>
        <w:t xml:space="preserve">tarafından uygulanan ALICI bilgileri için geçerli gizlilik, veri kullanımı-işleme ve </w:t>
      </w:r>
      <w:proofErr w:type="spellStart"/>
      <w:r w:rsidR="003A16CA" w:rsidRPr="00560BAA">
        <w:rPr>
          <w:rFonts w:ascii="source_sans_proregular" w:eastAsia="Times New Roman" w:hAnsi="source_sans_proregular" w:cs="Times New Roman"/>
          <w:color w:val="999999"/>
          <w:sz w:val="20"/>
          <w:szCs w:val="20"/>
          <w:lang w:eastAsia="tr-TR"/>
        </w:rPr>
        <w:t>ALICI’ya</w:t>
      </w:r>
      <w:proofErr w:type="spellEnd"/>
      <w:r w:rsidR="003A16CA" w:rsidRPr="00560BAA">
        <w:rPr>
          <w:rFonts w:ascii="source_sans_proregular" w:eastAsia="Times New Roman" w:hAnsi="source_sans_proregular" w:cs="Times New Roman"/>
          <w:color w:val="999999"/>
          <w:sz w:val="20"/>
          <w:szCs w:val="20"/>
          <w:lang w:eastAsia="tr-TR"/>
        </w:rPr>
        <w:t xml:space="preserve"> elektronik iletişim kuralları ile </w:t>
      </w:r>
      <w:proofErr w:type="spellStart"/>
      <w:r w:rsidR="003A16CA" w:rsidRPr="00560BAA">
        <w:rPr>
          <w:rFonts w:ascii="source_sans_proregular" w:eastAsia="Times New Roman" w:hAnsi="source_sans_proregular" w:cs="Times New Roman"/>
          <w:color w:val="999999"/>
          <w:sz w:val="20"/>
          <w:szCs w:val="20"/>
          <w:lang w:eastAsia="tr-TR"/>
        </w:rPr>
        <w:t>ALICI’nın</w:t>
      </w:r>
      <w:proofErr w:type="spellEnd"/>
      <w:r w:rsidR="003A16CA" w:rsidRPr="00560BAA">
        <w:rPr>
          <w:rFonts w:ascii="source_sans_proregular" w:eastAsia="Times New Roman" w:hAnsi="source_sans_proregular" w:cs="Times New Roman"/>
          <w:color w:val="999999"/>
          <w:sz w:val="20"/>
          <w:szCs w:val="20"/>
          <w:lang w:eastAsia="tr-TR"/>
        </w:rPr>
        <w:t xml:space="preserve"> bu hususlarda</w:t>
      </w:r>
      <w:r>
        <w:rPr>
          <w:rFonts w:ascii="source_sans_proregular" w:eastAsia="Times New Roman" w:hAnsi="source_sans_proregular" w:cs="Times New Roman"/>
          <w:color w:val="999999"/>
          <w:sz w:val="20"/>
          <w:szCs w:val="20"/>
          <w:lang w:eastAsia="tr-TR"/>
        </w:rPr>
        <w:t>……………..</w:t>
      </w:r>
      <w:r w:rsidR="003A16CA" w:rsidRPr="00560BAA">
        <w:rPr>
          <w:rFonts w:ascii="source_sans_proregular" w:eastAsia="Times New Roman" w:hAnsi="source_sans_proregular" w:cs="Times New Roman"/>
          <w:color w:val="999999"/>
          <w:sz w:val="20"/>
          <w:szCs w:val="20"/>
          <w:lang w:eastAsia="tr-TR"/>
        </w:rPr>
        <w:t xml:space="preserve">’ye verdiği izinler, </w:t>
      </w:r>
      <w:proofErr w:type="spellStart"/>
      <w:r w:rsidR="003A16CA" w:rsidRPr="00560BAA">
        <w:rPr>
          <w:rFonts w:ascii="source_sans_proregular" w:eastAsia="Times New Roman" w:hAnsi="source_sans_proregular" w:cs="Times New Roman"/>
          <w:color w:val="999999"/>
          <w:sz w:val="20"/>
          <w:szCs w:val="20"/>
          <w:lang w:eastAsia="tr-TR"/>
        </w:rPr>
        <w:t>ALICI’nın</w:t>
      </w:r>
      <w:proofErr w:type="spellEnd"/>
      <w:r w:rsidR="003A16CA" w:rsidRPr="00560BAA">
        <w:rPr>
          <w:rFonts w:ascii="source_sans_proregular" w:eastAsia="Times New Roman" w:hAnsi="source_sans_proregular" w:cs="Times New Roman"/>
          <w:color w:val="999999"/>
          <w:sz w:val="20"/>
          <w:szCs w:val="20"/>
          <w:lang w:eastAsia="tr-TR"/>
        </w:rPr>
        <w:t xml:space="preserve"> kanuni hakları, </w:t>
      </w:r>
      <w:proofErr w:type="spellStart"/>
      <w:r w:rsidR="003A16CA" w:rsidRPr="00560BAA">
        <w:rPr>
          <w:rFonts w:ascii="source_sans_proregular" w:eastAsia="Times New Roman" w:hAnsi="source_sans_proregular" w:cs="Times New Roman"/>
          <w:color w:val="999999"/>
          <w:sz w:val="20"/>
          <w:szCs w:val="20"/>
          <w:lang w:eastAsia="tr-TR"/>
        </w:rPr>
        <w:t>SATICI’nın</w:t>
      </w:r>
      <w:proofErr w:type="spellEnd"/>
      <w:r w:rsidR="003A16CA" w:rsidRPr="00560BAA">
        <w:rPr>
          <w:rFonts w:ascii="source_sans_proregular" w:eastAsia="Times New Roman" w:hAnsi="source_sans_proregular" w:cs="Times New Roman"/>
          <w:color w:val="999999"/>
          <w:sz w:val="20"/>
          <w:szCs w:val="20"/>
          <w:lang w:eastAsia="tr-TR"/>
        </w:rPr>
        <w:t xml:space="preserve"> hakları ve </w:t>
      </w:r>
      <w:proofErr w:type="spellStart"/>
      <w:r w:rsidR="003A16CA" w:rsidRPr="00560BAA">
        <w:rPr>
          <w:rFonts w:ascii="source_sans_proregular" w:eastAsia="Times New Roman" w:hAnsi="source_sans_proregular" w:cs="Times New Roman"/>
          <w:color w:val="999999"/>
          <w:sz w:val="20"/>
          <w:szCs w:val="20"/>
          <w:lang w:eastAsia="tr-TR"/>
        </w:rPr>
        <w:t>Taraflar’ın</w:t>
      </w:r>
      <w:proofErr w:type="spellEnd"/>
      <w:r w:rsidR="003A16CA" w:rsidRPr="00560BAA">
        <w:rPr>
          <w:rFonts w:ascii="source_sans_proregular" w:eastAsia="Times New Roman" w:hAnsi="source_sans_proregular" w:cs="Times New Roman"/>
          <w:color w:val="999999"/>
          <w:sz w:val="20"/>
          <w:szCs w:val="20"/>
          <w:lang w:eastAsia="tr-TR"/>
        </w:rPr>
        <w:t xml:space="preserve"> haklarını kullanım usulleri,</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e)</w:t>
      </w:r>
      <w:r w:rsidRPr="00560BAA">
        <w:rPr>
          <w:rFonts w:ascii="source_sans_proregular" w:eastAsia="Times New Roman" w:hAnsi="source_sans_proregular" w:cs="Times New Roman"/>
          <w:color w:val="999999"/>
          <w:sz w:val="20"/>
          <w:szCs w:val="20"/>
          <w:lang w:eastAsia="tr-TR"/>
        </w:rPr>
        <w:t> Ürünler için SATICI tarafından öngörülen gönderim kısıtlamaları,</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f) </w:t>
      </w:r>
      <w:r w:rsidRPr="00560BAA">
        <w:rPr>
          <w:rFonts w:ascii="source_sans_proregular" w:eastAsia="Times New Roman" w:hAnsi="source_sans_proregular" w:cs="Times New Roman"/>
          <w:color w:val="999999"/>
          <w:sz w:val="20"/>
          <w:szCs w:val="20"/>
          <w:lang w:eastAsia="tr-TR"/>
        </w:rPr>
        <w:t> Sözleşme konusu Ürünler için</w:t>
      </w:r>
      <w:proofErr w:type="gramStart"/>
      <w:r w:rsidR="00023972">
        <w:rPr>
          <w:rFonts w:ascii="source_sans_proregular" w:eastAsia="Times New Roman" w:hAnsi="source_sans_proregular" w:cs="Times New Roman"/>
          <w:color w:val="999999"/>
          <w:sz w:val="20"/>
          <w:szCs w:val="20"/>
          <w:lang w:eastAsia="tr-TR"/>
        </w:rPr>
        <w:t>…………………</w:t>
      </w:r>
      <w:proofErr w:type="gramEnd"/>
      <w:r w:rsidRPr="00560BAA">
        <w:rPr>
          <w:rFonts w:ascii="source_sans_proregular" w:eastAsia="Times New Roman" w:hAnsi="source_sans_proregular" w:cs="Times New Roman"/>
          <w:color w:val="999999"/>
          <w:sz w:val="20"/>
          <w:szCs w:val="20"/>
          <w:lang w:eastAsia="tr-TR"/>
        </w:rPr>
        <w:t xml:space="preserve"> </w:t>
      </w:r>
      <w:proofErr w:type="gramStart"/>
      <w:r w:rsidRPr="00560BAA">
        <w:rPr>
          <w:rFonts w:ascii="source_sans_proregular" w:eastAsia="Times New Roman" w:hAnsi="source_sans_proregular" w:cs="Times New Roman"/>
          <w:color w:val="999999"/>
          <w:sz w:val="20"/>
          <w:szCs w:val="20"/>
          <w:lang w:eastAsia="tr-TR"/>
        </w:rPr>
        <w:t>tarafından</w:t>
      </w:r>
      <w:proofErr w:type="gramEnd"/>
      <w:r w:rsidRPr="00560BAA">
        <w:rPr>
          <w:rFonts w:ascii="source_sans_proregular" w:eastAsia="Times New Roman" w:hAnsi="source_sans_proregular" w:cs="Times New Roman"/>
          <w:color w:val="999999"/>
          <w:sz w:val="20"/>
          <w:szCs w:val="20"/>
          <w:lang w:eastAsia="tr-TR"/>
        </w:rPr>
        <w:t xml:space="preserve"> kabul edilen ödeme yöntem-araçları ile </w:t>
      </w:r>
      <w:proofErr w:type="spellStart"/>
      <w:r w:rsidRPr="00560BAA">
        <w:rPr>
          <w:rFonts w:ascii="source_sans_proregular" w:eastAsia="Times New Roman" w:hAnsi="source_sans_proregular" w:cs="Times New Roman"/>
          <w:color w:val="999999"/>
          <w:sz w:val="20"/>
          <w:szCs w:val="20"/>
          <w:lang w:eastAsia="tr-TR"/>
        </w:rPr>
        <w:t>Ürünler'in</w:t>
      </w:r>
      <w:proofErr w:type="spellEnd"/>
      <w:r w:rsidRPr="00560BAA">
        <w:rPr>
          <w:rFonts w:ascii="source_sans_proregular" w:eastAsia="Times New Roman" w:hAnsi="source_sans_proregular" w:cs="Times New Roman"/>
          <w:color w:val="999999"/>
          <w:sz w:val="20"/>
          <w:szCs w:val="20"/>
          <w:lang w:eastAsia="tr-TR"/>
        </w:rPr>
        <w:t xml:space="preserve"> temel özellik-nitelikleri, vergiler dahil toplam fiyatı (ilgili masraflar da dahil olmak üzere </w:t>
      </w:r>
      <w:proofErr w:type="spellStart"/>
      <w:r w:rsidRPr="00560BAA">
        <w:rPr>
          <w:rFonts w:ascii="source_sans_proregular" w:eastAsia="Times New Roman" w:hAnsi="source_sans_proregular" w:cs="Times New Roman"/>
          <w:color w:val="999999"/>
          <w:sz w:val="20"/>
          <w:szCs w:val="20"/>
          <w:lang w:eastAsia="tr-TR"/>
        </w:rPr>
        <w:t>ALICI’nın</w:t>
      </w:r>
      <w:proofErr w:type="spellEnd"/>
      <w:r w:rsidRPr="00560BAA">
        <w:rPr>
          <w:rFonts w:ascii="source_sans_proregular" w:eastAsia="Times New Roman" w:hAnsi="source_sans_proregular" w:cs="Times New Roman"/>
          <w:color w:val="999999"/>
          <w:sz w:val="20"/>
          <w:szCs w:val="20"/>
          <w:lang w:eastAsia="tr-TR"/>
        </w:rPr>
        <w:t xml:space="preserve"> </w:t>
      </w:r>
      <w:proofErr w:type="spellStart"/>
      <w:r w:rsidRPr="00560BAA">
        <w:rPr>
          <w:rFonts w:ascii="source_sans_proregular" w:eastAsia="Times New Roman" w:hAnsi="source_sans_proregular" w:cs="Times New Roman"/>
          <w:color w:val="999999"/>
          <w:sz w:val="20"/>
          <w:szCs w:val="20"/>
          <w:lang w:eastAsia="tr-TR"/>
        </w:rPr>
        <w:t>SATICI'ya</w:t>
      </w:r>
      <w:proofErr w:type="spellEnd"/>
      <w:r w:rsidRPr="00560BAA">
        <w:rPr>
          <w:rFonts w:ascii="source_sans_proregular" w:eastAsia="Times New Roman" w:hAnsi="source_sans_proregular" w:cs="Times New Roman"/>
          <w:color w:val="999999"/>
          <w:sz w:val="20"/>
          <w:szCs w:val="20"/>
          <w:lang w:eastAsia="tr-TR"/>
        </w:rPr>
        <w:t xml:space="preserve"> ödeyeceği toplam bedel),</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g)</w:t>
      </w:r>
      <w:r w:rsidRPr="00560BAA">
        <w:rPr>
          <w:rFonts w:ascii="source_sans_proregular" w:eastAsia="Times New Roman" w:hAnsi="source_sans_proregular" w:cs="Times New Roman"/>
          <w:color w:val="999999"/>
          <w:sz w:val="20"/>
          <w:szCs w:val="20"/>
          <w:lang w:eastAsia="tr-TR"/>
        </w:rPr>
        <w:t>  </w:t>
      </w:r>
      <w:proofErr w:type="spellStart"/>
      <w:r w:rsidRPr="00560BAA">
        <w:rPr>
          <w:rFonts w:ascii="source_sans_proregular" w:eastAsia="Times New Roman" w:hAnsi="source_sans_proregular" w:cs="Times New Roman"/>
          <w:color w:val="999999"/>
          <w:sz w:val="20"/>
          <w:szCs w:val="20"/>
          <w:lang w:eastAsia="tr-TR"/>
        </w:rPr>
        <w:t>Ürünler'in</w:t>
      </w:r>
      <w:proofErr w:type="spellEnd"/>
      <w:r w:rsidRPr="00560BAA">
        <w:rPr>
          <w:rFonts w:ascii="source_sans_proregular" w:eastAsia="Times New Roman" w:hAnsi="source_sans_proregular" w:cs="Times New Roman"/>
          <w:color w:val="999999"/>
          <w:sz w:val="20"/>
          <w:szCs w:val="20"/>
          <w:lang w:eastAsia="tr-TR"/>
        </w:rPr>
        <w:t xml:space="preserve"> </w:t>
      </w:r>
      <w:proofErr w:type="spellStart"/>
      <w:r w:rsidRPr="00560BAA">
        <w:rPr>
          <w:rFonts w:ascii="source_sans_proregular" w:eastAsia="Times New Roman" w:hAnsi="source_sans_proregular" w:cs="Times New Roman"/>
          <w:color w:val="999999"/>
          <w:sz w:val="20"/>
          <w:szCs w:val="20"/>
          <w:lang w:eastAsia="tr-TR"/>
        </w:rPr>
        <w:t>ALICI’ya</w:t>
      </w:r>
      <w:proofErr w:type="spellEnd"/>
      <w:r w:rsidRPr="00560BAA">
        <w:rPr>
          <w:rFonts w:ascii="source_sans_proregular" w:eastAsia="Times New Roman" w:hAnsi="source_sans_proregular" w:cs="Times New Roman"/>
          <w:color w:val="999999"/>
          <w:sz w:val="20"/>
          <w:szCs w:val="20"/>
          <w:lang w:eastAsia="tr-TR"/>
        </w:rPr>
        <w:t xml:space="preserve"> teslimine ilişkin usuller ile nakliye-teslim-kargo masrafları hakkında bilgiler,</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h)</w:t>
      </w:r>
      <w:r w:rsidRPr="00560BAA">
        <w:rPr>
          <w:rFonts w:ascii="source_sans_proregular" w:eastAsia="Times New Roman" w:hAnsi="source_sans_proregular" w:cs="Times New Roman"/>
          <w:color w:val="999999"/>
          <w:sz w:val="20"/>
          <w:szCs w:val="20"/>
          <w:lang w:eastAsia="tr-TR"/>
        </w:rPr>
        <w:t xml:space="preserve"> Ürünler ile ilgili diğer ödeme/tahsilat ve teslimat bilgileri ile Sözleşme'nin ifasına ilişkin bilgiler, bu hususlarda </w:t>
      </w:r>
      <w:proofErr w:type="spellStart"/>
      <w:r w:rsidRPr="00560BAA">
        <w:rPr>
          <w:rFonts w:ascii="source_sans_proregular" w:eastAsia="Times New Roman" w:hAnsi="source_sans_proregular" w:cs="Times New Roman"/>
          <w:color w:val="999999"/>
          <w:sz w:val="20"/>
          <w:szCs w:val="20"/>
          <w:lang w:eastAsia="tr-TR"/>
        </w:rPr>
        <w:t>Taraflar’ın</w:t>
      </w:r>
      <w:proofErr w:type="spellEnd"/>
      <w:r w:rsidRPr="00560BAA">
        <w:rPr>
          <w:rFonts w:ascii="source_sans_proregular" w:eastAsia="Times New Roman" w:hAnsi="source_sans_proregular" w:cs="Times New Roman"/>
          <w:color w:val="999999"/>
          <w:sz w:val="20"/>
          <w:szCs w:val="20"/>
          <w:lang w:eastAsia="tr-TR"/>
        </w:rPr>
        <w:t xml:space="preserve"> sorumlulukları,</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i)</w:t>
      </w:r>
      <w:r w:rsidRPr="00560BAA">
        <w:rPr>
          <w:rFonts w:ascii="source_sans_proregular" w:eastAsia="Times New Roman" w:hAnsi="source_sans_proregular" w:cs="Times New Roman"/>
          <w:color w:val="999999"/>
          <w:sz w:val="20"/>
          <w:szCs w:val="20"/>
          <w:lang w:eastAsia="tr-TR"/>
        </w:rPr>
        <w:t> </w:t>
      </w:r>
      <w:proofErr w:type="spellStart"/>
      <w:r w:rsidRPr="00560BAA">
        <w:rPr>
          <w:rFonts w:ascii="source_sans_proregular" w:eastAsia="Times New Roman" w:hAnsi="source_sans_proregular" w:cs="Times New Roman"/>
          <w:color w:val="999999"/>
          <w:sz w:val="20"/>
          <w:szCs w:val="20"/>
          <w:lang w:eastAsia="tr-TR"/>
        </w:rPr>
        <w:t>ALICI’nın</w:t>
      </w:r>
      <w:proofErr w:type="spellEnd"/>
      <w:r w:rsidRPr="00560BAA">
        <w:rPr>
          <w:rFonts w:ascii="source_sans_proregular" w:eastAsia="Times New Roman" w:hAnsi="source_sans_proregular" w:cs="Times New Roman"/>
          <w:color w:val="999999"/>
          <w:sz w:val="20"/>
          <w:szCs w:val="20"/>
          <w:lang w:eastAsia="tr-TR"/>
        </w:rPr>
        <w:t xml:space="preserve"> cayma hakkına sahip olmadığı Ürünler ve diğer mal-hizmetler,</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j)</w:t>
      </w:r>
      <w:r w:rsidRPr="00560BAA">
        <w:rPr>
          <w:rFonts w:ascii="source_sans_proregular" w:eastAsia="Times New Roman" w:hAnsi="source_sans_proregular" w:cs="Times New Roman"/>
          <w:color w:val="999999"/>
          <w:sz w:val="20"/>
          <w:szCs w:val="20"/>
          <w:lang w:eastAsia="tr-TR"/>
        </w:rPr>
        <w:t> </w:t>
      </w:r>
      <w:proofErr w:type="spellStart"/>
      <w:r w:rsidRPr="00560BAA">
        <w:rPr>
          <w:rFonts w:ascii="source_sans_proregular" w:eastAsia="Times New Roman" w:hAnsi="source_sans_proregular" w:cs="Times New Roman"/>
          <w:color w:val="999999"/>
          <w:sz w:val="20"/>
          <w:szCs w:val="20"/>
          <w:lang w:eastAsia="tr-TR"/>
        </w:rPr>
        <w:t>ALICI’nın</w:t>
      </w:r>
      <w:proofErr w:type="spellEnd"/>
      <w:r w:rsidRPr="00560BAA">
        <w:rPr>
          <w:rFonts w:ascii="source_sans_proregular" w:eastAsia="Times New Roman" w:hAnsi="source_sans_proregular" w:cs="Times New Roman"/>
          <w:color w:val="999999"/>
          <w:sz w:val="20"/>
          <w:szCs w:val="20"/>
          <w:lang w:eastAsia="tr-TR"/>
        </w:rPr>
        <w:t xml:space="preserve"> cayma hakkının olduğu durumlarda bu hakkını kullanma şartları, süresi ve usulü ile hakkın süresinde kullanılmaması durumunda </w:t>
      </w:r>
      <w:proofErr w:type="spellStart"/>
      <w:r w:rsidRPr="00560BAA">
        <w:rPr>
          <w:rFonts w:ascii="source_sans_proregular" w:eastAsia="Times New Roman" w:hAnsi="source_sans_proregular" w:cs="Times New Roman"/>
          <w:color w:val="999999"/>
          <w:sz w:val="20"/>
          <w:szCs w:val="20"/>
          <w:lang w:eastAsia="tr-TR"/>
        </w:rPr>
        <w:t>ALICI’nın</w:t>
      </w:r>
      <w:proofErr w:type="spellEnd"/>
      <w:r w:rsidRPr="00560BAA">
        <w:rPr>
          <w:rFonts w:ascii="source_sans_proregular" w:eastAsia="Times New Roman" w:hAnsi="source_sans_proregular" w:cs="Times New Roman"/>
          <w:color w:val="999999"/>
          <w:sz w:val="20"/>
          <w:szCs w:val="20"/>
          <w:lang w:eastAsia="tr-TR"/>
        </w:rPr>
        <w:t xml:space="preserve"> cayma hakkını kaybedeceği,</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proofErr w:type="gramStart"/>
      <w:r w:rsidRPr="00560BAA">
        <w:rPr>
          <w:rFonts w:ascii="source_sans_proregular" w:eastAsia="Times New Roman" w:hAnsi="source_sans_proregular" w:cs="Times New Roman"/>
          <w:b/>
          <w:bCs/>
          <w:color w:val="999999"/>
          <w:sz w:val="20"/>
          <w:szCs w:val="20"/>
          <w:lang w:eastAsia="tr-TR"/>
        </w:rPr>
        <w:t>k)</w:t>
      </w:r>
      <w:r w:rsidRPr="00560BAA">
        <w:rPr>
          <w:rFonts w:ascii="source_sans_proregular" w:eastAsia="Times New Roman" w:hAnsi="source_sans_proregular" w:cs="Times New Roman"/>
          <w:color w:val="999999"/>
          <w:sz w:val="20"/>
          <w:szCs w:val="20"/>
          <w:lang w:eastAsia="tr-TR"/>
        </w:rPr>
        <w:t xml:space="preserve"> Cayma hakkı olan </w:t>
      </w:r>
      <w:proofErr w:type="spellStart"/>
      <w:r w:rsidRPr="00560BAA">
        <w:rPr>
          <w:rFonts w:ascii="source_sans_proregular" w:eastAsia="Times New Roman" w:hAnsi="source_sans_proregular" w:cs="Times New Roman"/>
          <w:color w:val="999999"/>
          <w:sz w:val="20"/>
          <w:szCs w:val="20"/>
          <w:lang w:eastAsia="tr-TR"/>
        </w:rPr>
        <w:t>Ürünler'de</w:t>
      </w:r>
      <w:proofErr w:type="spellEnd"/>
      <w:r w:rsidRPr="00560BAA">
        <w:rPr>
          <w:rFonts w:ascii="source_sans_proregular" w:eastAsia="Times New Roman" w:hAnsi="source_sans_proregular" w:cs="Times New Roman"/>
          <w:color w:val="999999"/>
          <w:sz w:val="20"/>
          <w:szCs w:val="20"/>
          <w:lang w:eastAsia="tr-TR"/>
        </w:rPr>
        <w:t xml:space="preserve">, Ürün cayma süresi içinde kullanım talimatlarına, olağan işleyişine veya teknik özelliklerine uygun kullanılmamasından ötürü bozulduğu veya bir değişikliğe uğradığı takdirde </w:t>
      </w:r>
      <w:proofErr w:type="spellStart"/>
      <w:r w:rsidRPr="00560BAA">
        <w:rPr>
          <w:rFonts w:ascii="source_sans_proregular" w:eastAsia="Times New Roman" w:hAnsi="source_sans_proregular" w:cs="Times New Roman"/>
          <w:color w:val="999999"/>
          <w:sz w:val="20"/>
          <w:szCs w:val="20"/>
          <w:lang w:eastAsia="tr-TR"/>
        </w:rPr>
        <w:t>ALICI’nın</w:t>
      </w:r>
      <w:proofErr w:type="spellEnd"/>
      <w:r w:rsidRPr="00560BAA">
        <w:rPr>
          <w:rFonts w:ascii="source_sans_proregular" w:eastAsia="Times New Roman" w:hAnsi="source_sans_proregular" w:cs="Times New Roman"/>
          <w:color w:val="999999"/>
          <w:sz w:val="20"/>
          <w:szCs w:val="20"/>
          <w:lang w:eastAsia="tr-TR"/>
        </w:rPr>
        <w:t xml:space="preserve"> cayma talebinin kabul edilmeyebileceği ve her durumda </w:t>
      </w:r>
      <w:proofErr w:type="spellStart"/>
      <w:r w:rsidRPr="00560BAA">
        <w:rPr>
          <w:rFonts w:ascii="source_sans_proregular" w:eastAsia="Times New Roman" w:hAnsi="source_sans_proregular" w:cs="Times New Roman"/>
          <w:color w:val="999999"/>
          <w:sz w:val="20"/>
          <w:szCs w:val="20"/>
          <w:lang w:eastAsia="tr-TR"/>
        </w:rPr>
        <w:t>SATICI'ya</w:t>
      </w:r>
      <w:proofErr w:type="spellEnd"/>
      <w:r w:rsidRPr="00560BAA">
        <w:rPr>
          <w:rFonts w:ascii="source_sans_proregular" w:eastAsia="Times New Roman" w:hAnsi="source_sans_proregular" w:cs="Times New Roman"/>
          <w:color w:val="999999"/>
          <w:sz w:val="20"/>
          <w:szCs w:val="20"/>
          <w:lang w:eastAsia="tr-TR"/>
        </w:rPr>
        <w:t xml:space="preserve"> karşı sorumlu olacağı, </w:t>
      </w:r>
      <w:proofErr w:type="spellStart"/>
      <w:r w:rsidRPr="00560BAA">
        <w:rPr>
          <w:rFonts w:ascii="source_sans_proregular" w:eastAsia="Times New Roman" w:hAnsi="source_sans_proregular" w:cs="Times New Roman"/>
          <w:color w:val="999999"/>
          <w:sz w:val="20"/>
          <w:szCs w:val="20"/>
          <w:lang w:eastAsia="tr-TR"/>
        </w:rPr>
        <w:t>SATICI'nın</w:t>
      </w:r>
      <w:proofErr w:type="spellEnd"/>
      <w:r w:rsidRPr="00560BAA">
        <w:rPr>
          <w:rFonts w:ascii="source_sans_proregular" w:eastAsia="Times New Roman" w:hAnsi="source_sans_proregular" w:cs="Times New Roman"/>
          <w:color w:val="999999"/>
          <w:sz w:val="20"/>
          <w:szCs w:val="20"/>
          <w:lang w:eastAsia="tr-TR"/>
        </w:rPr>
        <w:t xml:space="preserve"> kabul ettiği hallerde söz konusu bozukluğa veya değişime göre uygun bulduğu bir tutarı </w:t>
      </w:r>
      <w:proofErr w:type="spellStart"/>
      <w:r w:rsidRPr="00560BAA">
        <w:rPr>
          <w:rFonts w:ascii="source_sans_proregular" w:eastAsia="Times New Roman" w:hAnsi="source_sans_proregular" w:cs="Times New Roman"/>
          <w:color w:val="999999"/>
          <w:sz w:val="20"/>
          <w:szCs w:val="20"/>
          <w:lang w:eastAsia="tr-TR"/>
        </w:rPr>
        <w:t>ALICI’ya</w:t>
      </w:r>
      <w:proofErr w:type="spellEnd"/>
      <w:r w:rsidRPr="00560BAA">
        <w:rPr>
          <w:rFonts w:ascii="source_sans_proregular" w:eastAsia="Times New Roman" w:hAnsi="source_sans_proregular" w:cs="Times New Roman"/>
          <w:color w:val="999999"/>
          <w:sz w:val="20"/>
          <w:szCs w:val="20"/>
          <w:lang w:eastAsia="tr-TR"/>
        </w:rPr>
        <w:t xml:space="preserve"> yapacağı geri ödemeden mahsup edebileceği,</w:t>
      </w:r>
      <w:proofErr w:type="gramEnd"/>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l)</w:t>
      </w:r>
      <w:r w:rsidRPr="00560BAA">
        <w:rPr>
          <w:rFonts w:ascii="source_sans_proregular" w:eastAsia="Times New Roman" w:hAnsi="source_sans_proregular" w:cs="Times New Roman"/>
          <w:color w:val="999999"/>
          <w:sz w:val="20"/>
          <w:szCs w:val="20"/>
          <w:lang w:eastAsia="tr-TR"/>
        </w:rPr>
        <w:t xml:space="preserve"> Cayma hakkının bulunduğu durumlarda Ürünleri </w:t>
      </w:r>
      <w:proofErr w:type="spellStart"/>
      <w:r w:rsidRPr="00560BAA">
        <w:rPr>
          <w:rFonts w:ascii="source_sans_proregular" w:eastAsia="Times New Roman" w:hAnsi="source_sans_proregular" w:cs="Times New Roman"/>
          <w:color w:val="999999"/>
          <w:sz w:val="20"/>
          <w:szCs w:val="20"/>
          <w:lang w:eastAsia="tr-TR"/>
        </w:rPr>
        <w:t>SATICI'ya</w:t>
      </w:r>
      <w:proofErr w:type="spellEnd"/>
      <w:r w:rsidRPr="00560BAA">
        <w:rPr>
          <w:rFonts w:ascii="source_sans_proregular" w:eastAsia="Times New Roman" w:hAnsi="source_sans_proregular" w:cs="Times New Roman"/>
          <w:color w:val="999999"/>
          <w:sz w:val="20"/>
          <w:szCs w:val="20"/>
          <w:lang w:eastAsia="tr-TR"/>
        </w:rPr>
        <w:t xml:space="preserve"> ne şekilde iade edebileceği ve ilgili tüm mali hususlar (iade yolları, masrafı ve Ürün bedelinin iadesi ve iade sırasında, ALICI tarafından kazanılmış/kullanılmış ödül puanları için yapılabilecek indirim ve mahsuplar </w:t>
      </w:r>
      <w:proofErr w:type="gramStart"/>
      <w:r w:rsidRPr="00560BAA">
        <w:rPr>
          <w:rFonts w:ascii="source_sans_proregular" w:eastAsia="Times New Roman" w:hAnsi="source_sans_proregular" w:cs="Times New Roman"/>
          <w:color w:val="999999"/>
          <w:sz w:val="20"/>
          <w:szCs w:val="20"/>
          <w:lang w:eastAsia="tr-TR"/>
        </w:rPr>
        <w:t>dahil</w:t>
      </w:r>
      <w:proofErr w:type="gramEnd"/>
      <w:r w:rsidRPr="00560BAA">
        <w:rPr>
          <w:rFonts w:ascii="source_sans_proregular" w:eastAsia="Times New Roman" w:hAnsi="source_sans_proregular" w:cs="Times New Roman"/>
          <w:color w:val="999999"/>
          <w:sz w:val="20"/>
          <w:szCs w:val="20"/>
          <w:lang w:eastAsia="tr-TR"/>
        </w:rPr>
        <w:t>),</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m)</w:t>
      </w:r>
      <w:r w:rsidRPr="00560BAA">
        <w:rPr>
          <w:rFonts w:ascii="source_sans_proregular" w:eastAsia="Times New Roman" w:hAnsi="source_sans_proregular" w:cs="Times New Roman"/>
          <w:color w:val="999999"/>
          <w:sz w:val="20"/>
          <w:szCs w:val="20"/>
          <w:lang w:eastAsia="tr-TR"/>
        </w:rPr>
        <w:t> </w:t>
      </w:r>
      <w:proofErr w:type="spellStart"/>
      <w:r w:rsidRPr="00560BAA">
        <w:rPr>
          <w:rFonts w:ascii="source_sans_proregular" w:eastAsia="Times New Roman" w:hAnsi="source_sans_proregular" w:cs="Times New Roman"/>
          <w:color w:val="999999"/>
          <w:sz w:val="20"/>
          <w:szCs w:val="20"/>
          <w:lang w:eastAsia="tr-TR"/>
        </w:rPr>
        <w:t>ALICI’nın</w:t>
      </w:r>
      <w:proofErr w:type="spellEnd"/>
      <w:r w:rsidRPr="00560BAA">
        <w:rPr>
          <w:rFonts w:ascii="source_sans_proregular" w:eastAsia="Times New Roman" w:hAnsi="source_sans_proregular" w:cs="Times New Roman"/>
          <w:color w:val="999999"/>
          <w:sz w:val="20"/>
          <w:szCs w:val="20"/>
          <w:lang w:eastAsia="tr-TR"/>
        </w:rPr>
        <w:t xml:space="preserve"> </w:t>
      </w:r>
      <w:proofErr w:type="spellStart"/>
      <w:r w:rsidRPr="00560BAA">
        <w:rPr>
          <w:rFonts w:ascii="source_sans_proregular" w:eastAsia="Times New Roman" w:hAnsi="source_sans_proregular" w:cs="Times New Roman"/>
          <w:color w:val="999999"/>
          <w:sz w:val="20"/>
          <w:szCs w:val="20"/>
          <w:lang w:eastAsia="tr-TR"/>
        </w:rPr>
        <w:t>Platform’da</w:t>
      </w:r>
      <w:proofErr w:type="spellEnd"/>
      <w:r w:rsidRPr="00560BAA">
        <w:rPr>
          <w:rFonts w:ascii="source_sans_proregular" w:eastAsia="Times New Roman" w:hAnsi="source_sans_proregular" w:cs="Times New Roman"/>
          <w:color w:val="999999"/>
          <w:sz w:val="20"/>
          <w:szCs w:val="20"/>
          <w:lang w:eastAsia="tr-TR"/>
        </w:rPr>
        <w:t xml:space="preserve"> dönem </w:t>
      </w:r>
      <w:proofErr w:type="spellStart"/>
      <w:r w:rsidRPr="00560BAA">
        <w:rPr>
          <w:rFonts w:ascii="source_sans_proregular" w:eastAsia="Times New Roman" w:hAnsi="source_sans_proregular" w:cs="Times New Roman"/>
          <w:color w:val="999999"/>
          <w:sz w:val="20"/>
          <w:szCs w:val="20"/>
          <w:lang w:eastAsia="tr-TR"/>
        </w:rPr>
        <w:t>dönem</w:t>
      </w:r>
      <w:proofErr w:type="spellEnd"/>
      <w:r w:rsidRPr="00560BAA">
        <w:rPr>
          <w:rFonts w:ascii="source_sans_proregular" w:eastAsia="Times New Roman" w:hAnsi="source_sans_proregular" w:cs="Times New Roman"/>
          <w:color w:val="999999"/>
          <w:sz w:val="20"/>
          <w:szCs w:val="20"/>
          <w:lang w:eastAsia="tr-TR"/>
        </w:rPr>
        <w:t xml:space="preserve"> uygulanabilecek çeşitli fırsatlara ilişkin yararlanma koşullarının (özel şartlar) detaylarını,</w:t>
      </w:r>
    </w:p>
    <w:p w:rsidR="00023972"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n)</w:t>
      </w:r>
      <w:r w:rsidRPr="00560BAA">
        <w:rPr>
          <w:rFonts w:ascii="source_sans_proregular" w:eastAsia="Times New Roman" w:hAnsi="source_sans_proregular" w:cs="Times New Roman"/>
          <w:color w:val="999999"/>
          <w:sz w:val="20"/>
          <w:szCs w:val="20"/>
          <w:lang w:eastAsia="tr-TR"/>
        </w:rPr>
        <w:t xml:space="preserve"> Mahiyetine göre bu </w:t>
      </w:r>
      <w:proofErr w:type="spellStart"/>
      <w:r w:rsidRPr="00560BAA">
        <w:rPr>
          <w:rFonts w:ascii="source_sans_proregular" w:eastAsia="Times New Roman" w:hAnsi="source_sans_proregular" w:cs="Times New Roman"/>
          <w:color w:val="999999"/>
          <w:sz w:val="20"/>
          <w:szCs w:val="20"/>
          <w:lang w:eastAsia="tr-TR"/>
        </w:rPr>
        <w:t>Sözleşme'de</w:t>
      </w:r>
      <w:proofErr w:type="spellEnd"/>
      <w:r w:rsidRPr="00560BAA">
        <w:rPr>
          <w:rFonts w:ascii="source_sans_proregular" w:eastAsia="Times New Roman" w:hAnsi="source_sans_proregular" w:cs="Times New Roman"/>
          <w:color w:val="999999"/>
          <w:sz w:val="20"/>
          <w:szCs w:val="20"/>
          <w:lang w:eastAsia="tr-TR"/>
        </w:rPr>
        <w:t xml:space="preserve"> de yer alan diğer tüm satış şartları ile işbu Sözleşme ALICI tarafından </w:t>
      </w:r>
      <w:proofErr w:type="spellStart"/>
      <w:r w:rsidRPr="00560BAA">
        <w:rPr>
          <w:rFonts w:ascii="source_sans_proregular" w:eastAsia="Times New Roman" w:hAnsi="source_sans_proregular" w:cs="Times New Roman"/>
          <w:color w:val="999999"/>
          <w:sz w:val="20"/>
          <w:szCs w:val="20"/>
          <w:lang w:eastAsia="tr-TR"/>
        </w:rPr>
        <w:t>Platform’da</w:t>
      </w:r>
      <w:proofErr w:type="spellEnd"/>
      <w:r w:rsidRPr="00560BAA">
        <w:rPr>
          <w:rFonts w:ascii="source_sans_proregular" w:eastAsia="Times New Roman" w:hAnsi="source_sans_proregular" w:cs="Times New Roman"/>
          <w:color w:val="999999"/>
          <w:sz w:val="20"/>
          <w:szCs w:val="20"/>
          <w:lang w:eastAsia="tr-TR"/>
        </w:rPr>
        <w:t xml:space="preserve"> </w:t>
      </w:r>
      <w:r w:rsidR="00023972">
        <w:rPr>
          <w:rFonts w:ascii="source_sans_proregular" w:eastAsia="Times New Roman" w:hAnsi="source_sans_proregular" w:cs="Times New Roman"/>
          <w:color w:val="999999"/>
          <w:sz w:val="20"/>
          <w:szCs w:val="20"/>
          <w:lang w:eastAsia="tr-TR"/>
        </w:rPr>
        <w:t xml:space="preserve">veya herhangi bir şekilde </w:t>
      </w:r>
      <w:r w:rsidRPr="00560BAA">
        <w:rPr>
          <w:rFonts w:ascii="source_sans_proregular" w:eastAsia="Times New Roman" w:hAnsi="source_sans_proregular" w:cs="Times New Roman"/>
          <w:color w:val="999999"/>
          <w:sz w:val="20"/>
          <w:szCs w:val="20"/>
          <w:lang w:eastAsia="tr-TR"/>
        </w:rPr>
        <w:t xml:space="preserve">onaylanarak kurulduktan sonra </w:t>
      </w:r>
      <w:proofErr w:type="spellStart"/>
      <w:r w:rsidRPr="00560BAA">
        <w:rPr>
          <w:rFonts w:ascii="source_sans_proregular" w:eastAsia="Times New Roman" w:hAnsi="source_sans_proregular" w:cs="Times New Roman"/>
          <w:color w:val="999999"/>
          <w:sz w:val="20"/>
          <w:szCs w:val="20"/>
          <w:lang w:eastAsia="tr-TR"/>
        </w:rPr>
        <w:t>ALICI’ya</w:t>
      </w:r>
      <w:proofErr w:type="spellEnd"/>
      <w:r w:rsidRPr="00560BAA">
        <w:rPr>
          <w:rFonts w:ascii="source_sans_proregular" w:eastAsia="Times New Roman" w:hAnsi="source_sans_proregular" w:cs="Times New Roman"/>
          <w:color w:val="999999"/>
          <w:sz w:val="20"/>
          <w:szCs w:val="20"/>
          <w:lang w:eastAsia="tr-TR"/>
        </w:rPr>
        <w:t xml:space="preserve"> elektronik posta ile gönderildiğinden ALICI tarafından istenen süre ile saklanıp buradan erişilebileceği, </w:t>
      </w:r>
    </w:p>
    <w:p w:rsidR="00023972" w:rsidRDefault="00023972"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o)</w:t>
      </w:r>
      <w:r w:rsidRPr="00560BAA">
        <w:rPr>
          <w:rFonts w:ascii="source_sans_proregular" w:eastAsia="Times New Roman" w:hAnsi="source_sans_proregular" w:cs="Times New Roman"/>
          <w:color w:val="999999"/>
          <w:sz w:val="20"/>
          <w:szCs w:val="20"/>
          <w:lang w:eastAsia="tr-TR"/>
        </w:rPr>
        <w:t xml:space="preserve"> Uyuşmazlık hallerinde </w:t>
      </w:r>
      <w:proofErr w:type="spellStart"/>
      <w:r w:rsidRPr="00560BAA">
        <w:rPr>
          <w:rFonts w:ascii="source_sans_proregular" w:eastAsia="Times New Roman" w:hAnsi="source_sans_proregular" w:cs="Times New Roman"/>
          <w:color w:val="999999"/>
          <w:sz w:val="20"/>
          <w:szCs w:val="20"/>
          <w:lang w:eastAsia="tr-TR"/>
        </w:rPr>
        <w:t>ALICI’nın</w:t>
      </w:r>
      <w:proofErr w:type="spellEnd"/>
      <w:r w:rsidRPr="00560BAA">
        <w:rPr>
          <w:rFonts w:ascii="source_sans_proregular" w:eastAsia="Times New Roman" w:hAnsi="source_sans_proregular" w:cs="Times New Roman"/>
          <w:color w:val="999999"/>
          <w:sz w:val="20"/>
          <w:szCs w:val="20"/>
          <w:lang w:eastAsia="tr-TR"/>
        </w:rPr>
        <w:t xml:space="preserve"> </w:t>
      </w:r>
      <w:proofErr w:type="spellStart"/>
      <w:r w:rsidRPr="00560BAA">
        <w:rPr>
          <w:rFonts w:ascii="source_sans_proregular" w:eastAsia="Times New Roman" w:hAnsi="source_sans_proregular" w:cs="Times New Roman"/>
          <w:color w:val="999999"/>
          <w:sz w:val="20"/>
          <w:szCs w:val="20"/>
          <w:lang w:eastAsia="tr-TR"/>
        </w:rPr>
        <w:t>SATICI’ya</w:t>
      </w:r>
      <w:proofErr w:type="spellEnd"/>
      <w:r w:rsidRPr="00560BAA">
        <w:rPr>
          <w:rFonts w:ascii="source_sans_proregular" w:eastAsia="Times New Roman" w:hAnsi="source_sans_proregular" w:cs="Times New Roman"/>
          <w:color w:val="999999"/>
          <w:sz w:val="20"/>
          <w:szCs w:val="20"/>
          <w:lang w:eastAsia="tr-TR"/>
        </w:rPr>
        <w:t xml:space="preserve"> </w:t>
      </w:r>
      <w:proofErr w:type="gramStart"/>
      <w:r w:rsidRPr="00560BAA">
        <w:rPr>
          <w:rFonts w:ascii="source_sans_proregular" w:eastAsia="Times New Roman" w:hAnsi="source_sans_proregular" w:cs="Times New Roman"/>
          <w:color w:val="999999"/>
          <w:sz w:val="20"/>
          <w:szCs w:val="20"/>
          <w:lang w:eastAsia="tr-TR"/>
        </w:rPr>
        <w:t>şikayetlerini</w:t>
      </w:r>
      <w:proofErr w:type="gramEnd"/>
      <w:r w:rsidRPr="00560BAA">
        <w:rPr>
          <w:rFonts w:ascii="source_sans_proregular" w:eastAsia="Times New Roman" w:hAnsi="source_sans_proregular" w:cs="Times New Roman"/>
          <w:color w:val="999999"/>
          <w:sz w:val="20"/>
          <w:szCs w:val="20"/>
          <w:lang w:eastAsia="tr-TR"/>
        </w:rPr>
        <w:t xml:space="preserve"> iletebileceği iletişim bilgileri ile yasal başvurularını, 6502 Sayılı Kanun'un ilgili hükümlerine uygun olarak İlçe/İl Hakem Heyetlerine ve Tüketici Mahkemeleri'ne yapabileceği.</w:t>
      </w:r>
    </w:p>
    <w:p w:rsidR="003A16CA" w:rsidRPr="00560BAA" w:rsidRDefault="003A16CA" w:rsidP="003A16CA">
      <w:pPr>
        <w:shd w:val="clear" w:color="auto" w:fill="FAFAFA"/>
        <w:spacing w:before="225" w:after="225" w:line="240" w:lineRule="auto"/>
        <w:outlineLvl w:val="2"/>
        <w:rPr>
          <w:rFonts w:ascii="source_sans_proregular" w:eastAsia="Times New Roman" w:hAnsi="source_sans_proregular" w:cs="Times New Roman"/>
          <w:color w:val="999999"/>
          <w:sz w:val="20"/>
          <w:szCs w:val="20"/>
          <w:u w:val="single"/>
          <w:lang w:eastAsia="tr-TR"/>
        </w:rPr>
      </w:pPr>
      <w:r w:rsidRPr="00560BAA">
        <w:rPr>
          <w:rFonts w:ascii="source_sans_proregular" w:eastAsia="Times New Roman" w:hAnsi="source_sans_proregular" w:cs="Times New Roman"/>
          <w:color w:val="999999"/>
          <w:sz w:val="20"/>
          <w:szCs w:val="20"/>
          <w:u w:val="single"/>
          <w:lang w:eastAsia="tr-TR"/>
        </w:rPr>
        <w:t>5. ARACI HİZMET SAĞLAYICI BİLGİLERİ</w:t>
      </w:r>
    </w:p>
    <w:tbl>
      <w:tblPr>
        <w:tblW w:w="0" w:type="auto"/>
        <w:shd w:val="clear" w:color="auto" w:fill="FAFAFA"/>
        <w:tblCellMar>
          <w:top w:w="15" w:type="dxa"/>
          <w:left w:w="15" w:type="dxa"/>
          <w:bottom w:w="15" w:type="dxa"/>
          <w:right w:w="15" w:type="dxa"/>
        </w:tblCellMar>
        <w:tblLook w:val="04A0" w:firstRow="1" w:lastRow="0" w:firstColumn="1" w:lastColumn="0" w:noHBand="0" w:noVBand="1"/>
      </w:tblPr>
      <w:tblGrid>
        <w:gridCol w:w="3000"/>
        <w:gridCol w:w="206"/>
        <w:gridCol w:w="200"/>
      </w:tblGrid>
      <w:tr w:rsidR="003A16CA" w:rsidRPr="00560BAA" w:rsidTr="007F2113">
        <w:tc>
          <w:tcPr>
            <w:tcW w:w="3000" w:type="dxa"/>
            <w:shd w:val="clear" w:color="auto" w:fill="FAFAFA"/>
            <w:tcMar>
              <w:top w:w="75" w:type="dxa"/>
              <w:left w:w="75" w:type="dxa"/>
              <w:bottom w:w="75" w:type="dxa"/>
              <w:right w:w="75" w:type="dxa"/>
            </w:tcMa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proofErr w:type="spellStart"/>
            <w:r w:rsidRPr="00560BAA">
              <w:rPr>
                <w:rFonts w:ascii="source_sans_proregular" w:eastAsia="Times New Roman" w:hAnsi="source_sans_proregular" w:cs="Times New Roman"/>
                <w:color w:val="999999"/>
                <w:sz w:val="20"/>
                <w:szCs w:val="20"/>
                <w:lang w:eastAsia="tr-TR"/>
              </w:rPr>
              <w:t>Ünvanı</w:t>
            </w:r>
            <w:proofErr w:type="spellEnd"/>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w:t>
            </w:r>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w:t>
            </w:r>
          </w:p>
        </w:tc>
      </w:tr>
      <w:tr w:rsidR="003A16CA" w:rsidRPr="00560BAA" w:rsidTr="007F2113">
        <w:tc>
          <w:tcPr>
            <w:tcW w:w="0" w:type="auto"/>
            <w:shd w:val="clear" w:color="auto" w:fill="FAFAFA"/>
            <w:tcMar>
              <w:top w:w="75" w:type="dxa"/>
              <w:left w:w="75" w:type="dxa"/>
              <w:bottom w:w="75" w:type="dxa"/>
              <w:right w:w="75" w:type="dxa"/>
            </w:tcMa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Adresi</w:t>
            </w:r>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w:t>
            </w:r>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p>
        </w:tc>
      </w:tr>
      <w:tr w:rsidR="003A16CA" w:rsidRPr="00560BAA" w:rsidTr="007F2113">
        <w:tc>
          <w:tcPr>
            <w:tcW w:w="0" w:type="auto"/>
            <w:shd w:val="clear" w:color="auto" w:fill="FAFAFA"/>
            <w:tcMar>
              <w:top w:w="75" w:type="dxa"/>
              <w:left w:w="75" w:type="dxa"/>
              <w:bottom w:w="75" w:type="dxa"/>
              <w:right w:w="75" w:type="dxa"/>
            </w:tcMa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proofErr w:type="spellStart"/>
            <w:r w:rsidRPr="00560BAA">
              <w:rPr>
                <w:rFonts w:ascii="source_sans_proregular" w:eastAsia="Times New Roman" w:hAnsi="source_sans_proregular" w:cs="Times New Roman"/>
                <w:color w:val="999999"/>
                <w:sz w:val="20"/>
                <w:szCs w:val="20"/>
                <w:lang w:eastAsia="tr-TR"/>
              </w:rPr>
              <w:t>Mersis</w:t>
            </w:r>
            <w:proofErr w:type="spellEnd"/>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w:t>
            </w:r>
          </w:p>
        </w:tc>
        <w:tc>
          <w:tcPr>
            <w:tcW w:w="0" w:type="auto"/>
            <w:shd w:val="clear" w:color="auto" w:fill="FAFAFA"/>
            <w:tcMar>
              <w:top w:w="75" w:type="dxa"/>
              <w:left w:w="75" w:type="dxa"/>
              <w:bottom w:w="75" w:type="dxa"/>
              <w:right w:w="75" w:type="dxa"/>
            </w:tcMar>
            <w:vAlign w:val="center"/>
            <w:hideMark/>
          </w:tcPr>
          <w:p w:rsidR="003A16CA" w:rsidRPr="00560BAA" w:rsidRDefault="003A16CA" w:rsidP="00023972">
            <w:pPr>
              <w:spacing w:after="0" w:line="240" w:lineRule="auto"/>
              <w:rPr>
                <w:rFonts w:ascii="source_sans_proregular" w:eastAsia="Times New Roman" w:hAnsi="source_sans_proregular" w:cs="Times New Roman"/>
                <w:color w:val="999999"/>
                <w:sz w:val="20"/>
                <w:szCs w:val="20"/>
                <w:lang w:eastAsia="tr-TR"/>
              </w:rPr>
            </w:pPr>
          </w:p>
        </w:tc>
      </w:tr>
      <w:tr w:rsidR="003A16CA" w:rsidRPr="00560BAA" w:rsidTr="007F2113">
        <w:tc>
          <w:tcPr>
            <w:tcW w:w="0" w:type="auto"/>
            <w:shd w:val="clear" w:color="auto" w:fill="FAFAFA"/>
            <w:tcMar>
              <w:top w:w="75" w:type="dxa"/>
              <w:left w:w="75" w:type="dxa"/>
              <w:bottom w:w="75" w:type="dxa"/>
              <w:right w:w="75" w:type="dxa"/>
            </w:tcMa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Telefon</w:t>
            </w:r>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w:t>
            </w:r>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p>
        </w:tc>
      </w:tr>
      <w:tr w:rsidR="003A16CA" w:rsidRPr="00560BAA" w:rsidTr="007F2113">
        <w:tc>
          <w:tcPr>
            <w:tcW w:w="0" w:type="auto"/>
            <w:shd w:val="clear" w:color="auto" w:fill="FAFAFA"/>
            <w:tcMar>
              <w:top w:w="75" w:type="dxa"/>
              <w:left w:w="75" w:type="dxa"/>
              <w:bottom w:w="75" w:type="dxa"/>
              <w:right w:w="75" w:type="dxa"/>
            </w:tcMa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proofErr w:type="spellStart"/>
            <w:r w:rsidRPr="00560BAA">
              <w:rPr>
                <w:rFonts w:ascii="source_sans_proregular" w:eastAsia="Times New Roman" w:hAnsi="source_sans_proregular" w:cs="Times New Roman"/>
                <w:color w:val="999999"/>
                <w:sz w:val="20"/>
                <w:szCs w:val="20"/>
                <w:lang w:eastAsia="tr-TR"/>
              </w:rPr>
              <w:t>Fax</w:t>
            </w:r>
            <w:proofErr w:type="spellEnd"/>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w:t>
            </w:r>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p>
        </w:tc>
      </w:tr>
    </w:tbl>
    <w:p w:rsidR="003A16CA" w:rsidRPr="00560BAA" w:rsidRDefault="003A16CA" w:rsidP="003A16CA">
      <w:pPr>
        <w:shd w:val="clear" w:color="auto" w:fill="FAFAFA"/>
        <w:spacing w:before="225" w:after="225" w:line="240" w:lineRule="auto"/>
        <w:outlineLvl w:val="2"/>
        <w:rPr>
          <w:rFonts w:ascii="source_sans_proregular" w:eastAsia="Times New Roman" w:hAnsi="source_sans_proregular" w:cs="Times New Roman"/>
          <w:color w:val="999999"/>
          <w:sz w:val="20"/>
          <w:szCs w:val="20"/>
          <w:u w:val="single"/>
          <w:lang w:eastAsia="tr-TR"/>
        </w:rPr>
      </w:pPr>
      <w:r w:rsidRPr="00560BAA">
        <w:rPr>
          <w:rFonts w:ascii="source_sans_proregular" w:eastAsia="Times New Roman" w:hAnsi="source_sans_proregular" w:cs="Times New Roman"/>
          <w:color w:val="999999"/>
          <w:sz w:val="20"/>
          <w:szCs w:val="20"/>
          <w:u w:val="single"/>
          <w:lang w:eastAsia="tr-TR"/>
        </w:rPr>
        <w:t>6. SATICI BİLGİLERİ</w:t>
      </w:r>
    </w:p>
    <w:tbl>
      <w:tblPr>
        <w:tblW w:w="0" w:type="auto"/>
        <w:shd w:val="clear" w:color="auto" w:fill="FAFAFA"/>
        <w:tblCellMar>
          <w:top w:w="15" w:type="dxa"/>
          <w:left w:w="15" w:type="dxa"/>
          <w:bottom w:w="15" w:type="dxa"/>
          <w:right w:w="15" w:type="dxa"/>
        </w:tblCellMar>
        <w:tblLook w:val="04A0" w:firstRow="1" w:lastRow="0" w:firstColumn="1" w:lastColumn="0" w:noHBand="0" w:noVBand="1"/>
      </w:tblPr>
      <w:tblGrid>
        <w:gridCol w:w="3000"/>
        <w:gridCol w:w="206"/>
        <w:gridCol w:w="156"/>
      </w:tblGrid>
      <w:tr w:rsidR="003A16CA" w:rsidRPr="00560BAA" w:rsidTr="007F2113">
        <w:tc>
          <w:tcPr>
            <w:tcW w:w="3000" w:type="dxa"/>
            <w:shd w:val="clear" w:color="auto" w:fill="FAFAFA"/>
            <w:tcMar>
              <w:top w:w="75" w:type="dxa"/>
              <w:left w:w="75" w:type="dxa"/>
              <w:bottom w:w="75" w:type="dxa"/>
              <w:right w:w="75" w:type="dxa"/>
            </w:tcMa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proofErr w:type="spellStart"/>
            <w:r w:rsidRPr="00560BAA">
              <w:rPr>
                <w:rFonts w:ascii="source_sans_proregular" w:eastAsia="Times New Roman" w:hAnsi="source_sans_proregular" w:cs="Times New Roman"/>
                <w:color w:val="999999"/>
                <w:sz w:val="20"/>
                <w:szCs w:val="20"/>
                <w:lang w:eastAsia="tr-TR"/>
              </w:rPr>
              <w:t>Ünvanı</w:t>
            </w:r>
            <w:proofErr w:type="spellEnd"/>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w:t>
            </w:r>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p>
        </w:tc>
      </w:tr>
      <w:tr w:rsidR="003A16CA" w:rsidRPr="00560BAA" w:rsidTr="007F2113">
        <w:tc>
          <w:tcPr>
            <w:tcW w:w="0" w:type="auto"/>
            <w:shd w:val="clear" w:color="auto" w:fill="FAFAFA"/>
            <w:tcMar>
              <w:top w:w="75" w:type="dxa"/>
              <w:left w:w="75" w:type="dxa"/>
              <w:bottom w:w="75" w:type="dxa"/>
              <w:right w:w="75" w:type="dxa"/>
            </w:tcMa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Adresi</w:t>
            </w:r>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w:t>
            </w:r>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p>
        </w:tc>
      </w:tr>
      <w:tr w:rsidR="003A16CA" w:rsidRPr="00560BAA" w:rsidTr="007F2113">
        <w:tc>
          <w:tcPr>
            <w:tcW w:w="0" w:type="auto"/>
            <w:shd w:val="clear" w:color="auto" w:fill="FAFAFA"/>
            <w:tcMar>
              <w:top w:w="75" w:type="dxa"/>
              <w:left w:w="75" w:type="dxa"/>
              <w:bottom w:w="75" w:type="dxa"/>
              <w:right w:w="75" w:type="dxa"/>
            </w:tcMa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proofErr w:type="spellStart"/>
            <w:r w:rsidRPr="00560BAA">
              <w:rPr>
                <w:rFonts w:ascii="source_sans_proregular" w:eastAsia="Times New Roman" w:hAnsi="source_sans_proregular" w:cs="Times New Roman"/>
                <w:color w:val="999999"/>
                <w:sz w:val="20"/>
                <w:szCs w:val="20"/>
                <w:lang w:eastAsia="tr-TR"/>
              </w:rPr>
              <w:t>Mersis</w:t>
            </w:r>
            <w:proofErr w:type="spellEnd"/>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w:t>
            </w:r>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p>
        </w:tc>
      </w:tr>
      <w:tr w:rsidR="003A16CA" w:rsidRPr="00560BAA" w:rsidTr="007F2113">
        <w:tc>
          <w:tcPr>
            <w:tcW w:w="0" w:type="auto"/>
            <w:shd w:val="clear" w:color="auto" w:fill="FAFAFA"/>
            <w:tcMar>
              <w:top w:w="75" w:type="dxa"/>
              <w:left w:w="75" w:type="dxa"/>
              <w:bottom w:w="75" w:type="dxa"/>
              <w:right w:w="75" w:type="dxa"/>
            </w:tcMa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Telefon</w:t>
            </w:r>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w:t>
            </w:r>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p>
        </w:tc>
      </w:tr>
      <w:tr w:rsidR="003A16CA" w:rsidRPr="00560BAA" w:rsidTr="007F2113">
        <w:tc>
          <w:tcPr>
            <w:tcW w:w="0" w:type="auto"/>
            <w:shd w:val="clear" w:color="auto" w:fill="FAFAFA"/>
            <w:tcMar>
              <w:top w:w="75" w:type="dxa"/>
              <w:left w:w="75" w:type="dxa"/>
              <w:bottom w:w="75" w:type="dxa"/>
              <w:right w:w="75" w:type="dxa"/>
            </w:tcMa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proofErr w:type="spellStart"/>
            <w:r w:rsidRPr="00560BAA">
              <w:rPr>
                <w:rFonts w:ascii="source_sans_proregular" w:eastAsia="Times New Roman" w:hAnsi="source_sans_proregular" w:cs="Times New Roman"/>
                <w:color w:val="999999"/>
                <w:sz w:val="20"/>
                <w:szCs w:val="20"/>
                <w:lang w:eastAsia="tr-TR"/>
              </w:rPr>
              <w:t>Fax</w:t>
            </w:r>
            <w:proofErr w:type="spellEnd"/>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w:t>
            </w:r>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p>
        </w:tc>
      </w:tr>
      <w:tr w:rsidR="003A16CA" w:rsidRPr="00560BAA" w:rsidTr="007F2113">
        <w:tc>
          <w:tcPr>
            <w:tcW w:w="0" w:type="auto"/>
            <w:shd w:val="clear" w:color="auto" w:fill="FAFAFA"/>
            <w:tcMar>
              <w:top w:w="75" w:type="dxa"/>
              <w:left w:w="75" w:type="dxa"/>
              <w:bottom w:w="75" w:type="dxa"/>
              <w:right w:w="75" w:type="dxa"/>
            </w:tcMa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Satıcı E-posta</w:t>
            </w:r>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w:t>
            </w:r>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p>
        </w:tc>
      </w:tr>
    </w:tbl>
    <w:p w:rsidR="003A16CA" w:rsidRPr="00560BAA" w:rsidRDefault="003A16CA" w:rsidP="003A16CA">
      <w:pPr>
        <w:shd w:val="clear" w:color="auto" w:fill="FAFAFA"/>
        <w:spacing w:before="225" w:after="225" w:line="240" w:lineRule="auto"/>
        <w:outlineLvl w:val="2"/>
        <w:rPr>
          <w:rFonts w:ascii="source_sans_proregular" w:eastAsia="Times New Roman" w:hAnsi="source_sans_proregular" w:cs="Times New Roman"/>
          <w:color w:val="999999"/>
          <w:sz w:val="20"/>
          <w:szCs w:val="20"/>
          <w:u w:val="single"/>
          <w:lang w:eastAsia="tr-TR"/>
        </w:rPr>
      </w:pPr>
      <w:r w:rsidRPr="00560BAA">
        <w:rPr>
          <w:rFonts w:ascii="source_sans_proregular" w:eastAsia="Times New Roman" w:hAnsi="source_sans_proregular" w:cs="Times New Roman"/>
          <w:color w:val="999999"/>
          <w:sz w:val="20"/>
          <w:szCs w:val="20"/>
          <w:u w:val="single"/>
          <w:lang w:eastAsia="tr-TR"/>
        </w:rPr>
        <w:t>7. ALICI BİLGİLERİ</w:t>
      </w:r>
    </w:p>
    <w:tbl>
      <w:tblPr>
        <w:tblW w:w="0" w:type="auto"/>
        <w:shd w:val="clear" w:color="auto" w:fill="FAFAFA"/>
        <w:tblCellMar>
          <w:top w:w="15" w:type="dxa"/>
          <w:left w:w="15" w:type="dxa"/>
          <w:bottom w:w="15" w:type="dxa"/>
          <w:right w:w="15" w:type="dxa"/>
        </w:tblCellMar>
        <w:tblLook w:val="04A0" w:firstRow="1" w:lastRow="0" w:firstColumn="1" w:lastColumn="0" w:noHBand="0" w:noVBand="1"/>
      </w:tblPr>
      <w:tblGrid>
        <w:gridCol w:w="3000"/>
        <w:gridCol w:w="206"/>
        <w:gridCol w:w="156"/>
      </w:tblGrid>
      <w:tr w:rsidR="003A16CA" w:rsidRPr="00560BAA" w:rsidTr="007F2113">
        <w:tc>
          <w:tcPr>
            <w:tcW w:w="3000" w:type="dxa"/>
            <w:shd w:val="clear" w:color="auto" w:fill="FAFAFA"/>
            <w:tcMar>
              <w:top w:w="75" w:type="dxa"/>
              <w:left w:w="75" w:type="dxa"/>
              <w:bottom w:w="75" w:type="dxa"/>
              <w:right w:w="75" w:type="dxa"/>
            </w:tcMa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Teslim Edilecek Kişi</w:t>
            </w:r>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w:t>
            </w:r>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p>
        </w:tc>
      </w:tr>
      <w:tr w:rsidR="003A16CA" w:rsidRPr="00560BAA" w:rsidTr="007F2113">
        <w:tc>
          <w:tcPr>
            <w:tcW w:w="0" w:type="auto"/>
            <w:shd w:val="clear" w:color="auto" w:fill="FAFAFA"/>
            <w:tcMar>
              <w:top w:w="75" w:type="dxa"/>
              <w:left w:w="75" w:type="dxa"/>
              <w:bottom w:w="75" w:type="dxa"/>
              <w:right w:w="75" w:type="dxa"/>
            </w:tcMa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lastRenderedPageBreak/>
              <w:t>Teslimat Adresi</w:t>
            </w:r>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w:t>
            </w:r>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p>
        </w:tc>
      </w:tr>
      <w:tr w:rsidR="003A16CA" w:rsidRPr="00560BAA" w:rsidTr="007F2113">
        <w:tc>
          <w:tcPr>
            <w:tcW w:w="0" w:type="auto"/>
            <w:shd w:val="clear" w:color="auto" w:fill="FAFAFA"/>
            <w:tcMar>
              <w:top w:w="75" w:type="dxa"/>
              <w:left w:w="75" w:type="dxa"/>
              <w:bottom w:w="75" w:type="dxa"/>
              <w:right w:w="75" w:type="dxa"/>
            </w:tcMa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Telefon</w:t>
            </w:r>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w:t>
            </w:r>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p>
        </w:tc>
      </w:tr>
      <w:tr w:rsidR="003A16CA" w:rsidRPr="00560BAA" w:rsidTr="007F2113">
        <w:tc>
          <w:tcPr>
            <w:tcW w:w="0" w:type="auto"/>
            <w:shd w:val="clear" w:color="auto" w:fill="FAFAFA"/>
            <w:tcMar>
              <w:top w:w="75" w:type="dxa"/>
              <w:left w:w="75" w:type="dxa"/>
              <w:bottom w:w="75" w:type="dxa"/>
              <w:right w:w="75" w:type="dxa"/>
            </w:tcMa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Faks</w:t>
            </w:r>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w:t>
            </w:r>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p>
        </w:tc>
      </w:tr>
      <w:tr w:rsidR="003A16CA" w:rsidRPr="00560BAA" w:rsidTr="007F2113">
        <w:tc>
          <w:tcPr>
            <w:tcW w:w="0" w:type="auto"/>
            <w:shd w:val="clear" w:color="auto" w:fill="FAFAFA"/>
            <w:tcMar>
              <w:top w:w="75" w:type="dxa"/>
              <w:left w:w="75" w:type="dxa"/>
              <w:bottom w:w="75" w:type="dxa"/>
              <w:right w:w="75" w:type="dxa"/>
            </w:tcMa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E-posta/Kullanıcı Adı</w:t>
            </w:r>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w:t>
            </w:r>
          </w:p>
        </w:tc>
        <w:tc>
          <w:tcPr>
            <w:tcW w:w="0" w:type="auto"/>
            <w:shd w:val="clear" w:color="auto" w:fill="FAFAFA"/>
            <w:tcMar>
              <w:top w:w="75" w:type="dxa"/>
              <w:left w:w="75" w:type="dxa"/>
              <w:bottom w:w="75" w:type="dxa"/>
              <w:right w:w="75" w:type="dxa"/>
            </w:tcMar>
            <w:vAlign w:val="center"/>
            <w:hideMark/>
          </w:tcPr>
          <w:p w:rsidR="003A16CA" w:rsidRPr="00560BAA" w:rsidRDefault="003A16CA" w:rsidP="00023972">
            <w:pPr>
              <w:spacing w:after="0" w:line="240" w:lineRule="auto"/>
              <w:rPr>
                <w:rFonts w:ascii="source_sans_proregular" w:eastAsia="Times New Roman" w:hAnsi="source_sans_proregular" w:cs="Times New Roman"/>
                <w:color w:val="999999"/>
                <w:sz w:val="20"/>
                <w:szCs w:val="20"/>
                <w:lang w:eastAsia="tr-TR"/>
              </w:rPr>
            </w:pPr>
          </w:p>
        </w:tc>
      </w:tr>
    </w:tbl>
    <w:p w:rsidR="003A16CA" w:rsidRPr="00560BAA" w:rsidRDefault="003A16CA" w:rsidP="003A16CA">
      <w:pPr>
        <w:shd w:val="clear" w:color="auto" w:fill="FAFAFA"/>
        <w:spacing w:before="225" w:after="225" w:line="240" w:lineRule="auto"/>
        <w:outlineLvl w:val="2"/>
        <w:rPr>
          <w:rFonts w:ascii="source_sans_proregular" w:eastAsia="Times New Roman" w:hAnsi="source_sans_proregular" w:cs="Times New Roman"/>
          <w:color w:val="999999"/>
          <w:sz w:val="20"/>
          <w:szCs w:val="20"/>
          <w:u w:val="single"/>
          <w:lang w:eastAsia="tr-TR"/>
        </w:rPr>
      </w:pPr>
      <w:r w:rsidRPr="00560BAA">
        <w:rPr>
          <w:rFonts w:ascii="source_sans_proregular" w:eastAsia="Times New Roman" w:hAnsi="source_sans_proregular" w:cs="Times New Roman"/>
          <w:color w:val="999999"/>
          <w:sz w:val="20"/>
          <w:szCs w:val="20"/>
          <w:u w:val="single"/>
          <w:lang w:eastAsia="tr-TR"/>
        </w:rPr>
        <w:t>8. FATURA BİLGİLERİ</w:t>
      </w:r>
    </w:p>
    <w:tbl>
      <w:tblPr>
        <w:tblW w:w="0" w:type="auto"/>
        <w:shd w:val="clear" w:color="auto" w:fill="FAFAFA"/>
        <w:tblCellMar>
          <w:top w:w="15" w:type="dxa"/>
          <w:left w:w="15" w:type="dxa"/>
          <w:bottom w:w="15" w:type="dxa"/>
          <w:right w:w="15" w:type="dxa"/>
        </w:tblCellMar>
        <w:tblLook w:val="04A0" w:firstRow="1" w:lastRow="0" w:firstColumn="1" w:lastColumn="0" w:noHBand="0" w:noVBand="1"/>
      </w:tblPr>
      <w:tblGrid>
        <w:gridCol w:w="3000"/>
        <w:gridCol w:w="206"/>
      </w:tblGrid>
      <w:tr w:rsidR="005C066F" w:rsidRPr="00560BAA" w:rsidTr="007F2113">
        <w:tc>
          <w:tcPr>
            <w:tcW w:w="3000" w:type="dxa"/>
            <w:shd w:val="clear" w:color="auto" w:fill="FAFAFA"/>
            <w:tcMar>
              <w:top w:w="75" w:type="dxa"/>
              <w:left w:w="75" w:type="dxa"/>
              <w:bottom w:w="75" w:type="dxa"/>
              <w:right w:w="75" w:type="dxa"/>
            </w:tcMar>
            <w:hideMark/>
          </w:tcPr>
          <w:p w:rsidR="005C066F" w:rsidRPr="00560BAA" w:rsidRDefault="005C066F"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Adı/Soyadı/Ticari Unvanı</w:t>
            </w:r>
          </w:p>
        </w:tc>
        <w:tc>
          <w:tcPr>
            <w:tcW w:w="0" w:type="auto"/>
            <w:shd w:val="clear" w:color="auto" w:fill="FAFAFA"/>
            <w:tcMar>
              <w:top w:w="75" w:type="dxa"/>
              <w:left w:w="75" w:type="dxa"/>
              <w:bottom w:w="75" w:type="dxa"/>
              <w:right w:w="75" w:type="dxa"/>
            </w:tcMar>
            <w:vAlign w:val="center"/>
            <w:hideMark/>
          </w:tcPr>
          <w:p w:rsidR="005C066F" w:rsidRPr="00560BAA" w:rsidRDefault="005C066F"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w:t>
            </w:r>
          </w:p>
        </w:tc>
      </w:tr>
      <w:tr w:rsidR="005C066F" w:rsidRPr="00560BAA" w:rsidTr="007F2113">
        <w:tc>
          <w:tcPr>
            <w:tcW w:w="3000" w:type="dxa"/>
            <w:shd w:val="clear" w:color="auto" w:fill="FAFAFA"/>
            <w:tcMar>
              <w:top w:w="75" w:type="dxa"/>
              <w:left w:w="75" w:type="dxa"/>
              <w:bottom w:w="75" w:type="dxa"/>
              <w:right w:w="75" w:type="dxa"/>
            </w:tcMar>
            <w:hideMark/>
          </w:tcPr>
          <w:p w:rsidR="005C066F" w:rsidRPr="00560BAA" w:rsidRDefault="005C066F"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Vergi Dairesi ve Vergi Kimlik Numarası</w:t>
            </w:r>
          </w:p>
        </w:tc>
        <w:tc>
          <w:tcPr>
            <w:tcW w:w="0" w:type="auto"/>
            <w:shd w:val="clear" w:color="auto" w:fill="FAFAFA"/>
            <w:tcMar>
              <w:top w:w="75" w:type="dxa"/>
              <w:left w:w="75" w:type="dxa"/>
              <w:bottom w:w="75" w:type="dxa"/>
              <w:right w:w="75" w:type="dxa"/>
            </w:tcMar>
            <w:vAlign w:val="center"/>
            <w:hideMark/>
          </w:tcPr>
          <w:p w:rsidR="005C066F" w:rsidRPr="00560BAA" w:rsidRDefault="005C066F" w:rsidP="005C066F">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w:t>
            </w:r>
          </w:p>
        </w:tc>
      </w:tr>
      <w:tr w:rsidR="005C066F" w:rsidRPr="00560BAA" w:rsidTr="007F2113">
        <w:tc>
          <w:tcPr>
            <w:tcW w:w="0" w:type="auto"/>
            <w:shd w:val="clear" w:color="auto" w:fill="FAFAFA"/>
            <w:tcMar>
              <w:top w:w="75" w:type="dxa"/>
              <w:left w:w="75" w:type="dxa"/>
              <w:bottom w:w="75" w:type="dxa"/>
              <w:right w:w="75" w:type="dxa"/>
            </w:tcMar>
            <w:hideMark/>
          </w:tcPr>
          <w:p w:rsidR="005C066F" w:rsidRPr="00560BAA" w:rsidRDefault="005C066F"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Adres</w:t>
            </w:r>
          </w:p>
        </w:tc>
        <w:tc>
          <w:tcPr>
            <w:tcW w:w="0" w:type="auto"/>
            <w:shd w:val="clear" w:color="auto" w:fill="FAFAFA"/>
            <w:tcMar>
              <w:top w:w="75" w:type="dxa"/>
              <w:left w:w="75" w:type="dxa"/>
              <w:bottom w:w="75" w:type="dxa"/>
              <w:right w:w="75" w:type="dxa"/>
            </w:tcMar>
            <w:vAlign w:val="center"/>
            <w:hideMark/>
          </w:tcPr>
          <w:p w:rsidR="005C066F" w:rsidRPr="00560BAA" w:rsidRDefault="005C066F" w:rsidP="007F2113">
            <w:pPr>
              <w:spacing w:after="0" w:line="240" w:lineRule="auto"/>
              <w:rPr>
                <w:rFonts w:ascii="source_sans_proregular" w:eastAsia="Times New Roman" w:hAnsi="source_sans_proregular" w:cs="Times New Roman"/>
                <w:color w:val="999999"/>
                <w:sz w:val="20"/>
                <w:szCs w:val="20"/>
                <w:lang w:eastAsia="tr-TR"/>
              </w:rPr>
            </w:pPr>
            <w:r>
              <w:rPr>
                <w:rFonts w:ascii="source_sans_proregular" w:eastAsia="Times New Roman" w:hAnsi="source_sans_proregular" w:cs="Times New Roman"/>
                <w:color w:val="999999"/>
                <w:sz w:val="20"/>
                <w:szCs w:val="20"/>
                <w:lang w:eastAsia="tr-TR"/>
              </w:rPr>
              <w:t>:</w:t>
            </w:r>
          </w:p>
        </w:tc>
      </w:tr>
      <w:tr w:rsidR="005C066F" w:rsidRPr="00560BAA" w:rsidTr="007F2113">
        <w:tc>
          <w:tcPr>
            <w:tcW w:w="0" w:type="auto"/>
            <w:shd w:val="clear" w:color="auto" w:fill="FAFAFA"/>
            <w:tcMar>
              <w:top w:w="75" w:type="dxa"/>
              <w:left w:w="75" w:type="dxa"/>
              <w:bottom w:w="75" w:type="dxa"/>
              <w:right w:w="75" w:type="dxa"/>
            </w:tcMar>
            <w:hideMark/>
          </w:tcPr>
          <w:p w:rsidR="005C066F" w:rsidRPr="00560BAA" w:rsidRDefault="005C066F"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Telefon</w:t>
            </w:r>
          </w:p>
        </w:tc>
        <w:tc>
          <w:tcPr>
            <w:tcW w:w="0" w:type="auto"/>
            <w:shd w:val="clear" w:color="auto" w:fill="FAFAFA"/>
            <w:tcMar>
              <w:top w:w="75" w:type="dxa"/>
              <w:left w:w="75" w:type="dxa"/>
              <w:bottom w:w="75" w:type="dxa"/>
              <w:right w:w="75" w:type="dxa"/>
            </w:tcMar>
            <w:vAlign w:val="center"/>
            <w:hideMark/>
          </w:tcPr>
          <w:p w:rsidR="005C066F" w:rsidRPr="00560BAA" w:rsidRDefault="005C066F"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w:t>
            </w:r>
          </w:p>
        </w:tc>
      </w:tr>
      <w:tr w:rsidR="005C066F" w:rsidRPr="00560BAA" w:rsidTr="007F2113">
        <w:tc>
          <w:tcPr>
            <w:tcW w:w="0" w:type="auto"/>
            <w:shd w:val="clear" w:color="auto" w:fill="FAFAFA"/>
            <w:tcMar>
              <w:top w:w="75" w:type="dxa"/>
              <w:left w:w="75" w:type="dxa"/>
              <w:bottom w:w="75" w:type="dxa"/>
              <w:right w:w="75" w:type="dxa"/>
            </w:tcMar>
            <w:hideMark/>
          </w:tcPr>
          <w:p w:rsidR="005C066F" w:rsidRPr="00560BAA" w:rsidRDefault="005C066F"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Faks</w:t>
            </w:r>
          </w:p>
        </w:tc>
        <w:tc>
          <w:tcPr>
            <w:tcW w:w="0" w:type="auto"/>
            <w:shd w:val="clear" w:color="auto" w:fill="FAFAFA"/>
            <w:tcMar>
              <w:top w:w="75" w:type="dxa"/>
              <w:left w:w="75" w:type="dxa"/>
              <w:bottom w:w="75" w:type="dxa"/>
              <w:right w:w="75" w:type="dxa"/>
            </w:tcMar>
            <w:vAlign w:val="center"/>
            <w:hideMark/>
          </w:tcPr>
          <w:p w:rsidR="005C066F" w:rsidRPr="00560BAA" w:rsidRDefault="005C066F"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w:t>
            </w:r>
          </w:p>
        </w:tc>
      </w:tr>
      <w:tr w:rsidR="005C066F" w:rsidRPr="00560BAA" w:rsidTr="007F2113">
        <w:tc>
          <w:tcPr>
            <w:tcW w:w="0" w:type="auto"/>
            <w:shd w:val="clear" w:color="auto" w:fill="FAFAFA"/>
            <w:tcMar>
              <w:top w:w="75" w:type="dxa"/>
              <w:left w:w="75" w:type="dxa"/>
              <w:bottom w:w="75" w:type="dxa"/>
              <w:right w:w="75" w:type="dxa"/>
            </w:tcMar>
            <w:hideMark/>
          </w:tcPr>
          <w:p w:rsidR="005C066F" w:rsidRPr="00560BAA" w:rsidRDefault="005C066F"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E-posta/Kullanıcı Adı</w:t>
            </w:r>
          </w:p>
        </w:tc>
        <w:tc>
          <w:tcPr>
            <w:tcW w:w="0" w:type="auto"/>
            <w:shd w:val="clear" w:color="auto" w:fill="FAFAFA"/>
            <w:tcMar>
              <w:top w:w="75" w:type="dxa"/>
              <w:left w:w="75" w:type="dxa"/>
              <w:bottom w:w="75" w:type="dxa"/>
              <w:right w:w="75" w:type="dxa"/>
            </w:tcMar>
            <w:vAlign w:val="center"/>
            <w:hideMark/>
          </w:tcPr>
          <w:p w:rsidR="005C066F" w:rsidRPr="00560BAA" w:rsidRDefault="005C066F"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w:t>
            </w:r>
          </w:p>
        </w:tc>
      </w:tr>
    </w:tbl>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Fatura Teslim: Fatura sipariş teslimatı sırasında teslimat adresine sipariş ile birlikte teslim edilecektir.</w:t>
      </w:r>
    </w:p>
    <w:p w:rsidR="003A16CA" w:rsidRPr="00560BAA" w:rsidRDefault="003A16CA" w:rsidP="003A16CA">
      <w:pPr>
        <w:shd w:val="clear" w:color="auto" w:fill="FAFAFA"/>
        <w:spacing w:before="225" w:after="225" w:line="240" w:lineRule="auto"/>
        <w:outlineLvl w:val="2"/>
        <w:rPr>
          <w:rFonts w:ascii="source_sans_proregular" w:eastAsia="Times New Roman" w:hAnsi="source_sans_proregular" w:cs="Times New Roman"/>
          <w:color w:val="999999"/>
          <w:sz w:val="20"/>
          <w:szCs w:val="20"/>
          <w:u w:val="single"/>
          <w:lang w:eastAsia="tr-TR"/>
        </w:rPr>
      </w:pPr>
      <w:r w:rsidRPr="00560BAA">
        <w:rPr>
          <w:rFonts w:ascii="source_sans_proregular" w:eastAsia="Times New Roman" w:hAnsi="source_sans_proregular" w:cs="Times New Roman"/>
          <w:color w:val="999999"/>
          <w:sz w:val="20"/>
          <w:szCs w:val="20"/>
          <w:u w:val="single"/>
          <w:lang w:eastAsia="tr-TR"/>
        </w:rPr>
        <w:t>9. SÖZLEŞME KONUSU ÜRÜN/ÜRÜNLER BİLGİLERİ</w:t>
      </w:r>
    </w:p>
    <w:p w:rsidR="00946CDC"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9.1.</w:t>
      </w:r>
      <w:r w:rsidRPr="00560BAA">
        <w:rPr>
          <w:rFonts w:ascii="source_sans_proregular" w:eastAsia="Times New Roman" w:hAnsi="source_sans_proregular" w:cs="Times New Roman"/>
          <w:color w:val="999999"/>
          <w:sz w:val="20"/>
          <w:szCs w:val="20"/>
          <w:lang w:eastAsia="tr-TR"/>
        </w:rPr>
        <w:t xml:space="preserve"> Malın/Ürün/Ürünlerin/ Hizmetin temel özelliklerini (türü, miktarı, marka/modeli, rengi, adedi) </w:t>
      </w:r>
      <w:proofErr w:type="gramStart"/>
      <w:r w:rsidR="000E42B1">
        <w:rPr>
          <w:rFonts w:ascii="source_sans_proregular" w:eastAsia="Times New Roman" w:hAnsi="source_sans_proregular" w:cs="Times New Roman"/>
          <w:color w:val="999999"/>
          <w:sz w:val="20"/>
          <w:szCs w:val="20"/>
          <w:lang w:eastAsia="tr-TR"/>
        </w:rPr>
        <w:t>…………….</w:t>
      </w:r>
      <w:proofErr w:type="gramEnd"/>
      <w:r w:rsidRPr="00560BAA">
        <w:rPr>
          <w:rFonts w:ascii="source_sans_proregular" w:eastAsia="Times New Roman" w:hAnsi="source_sans_proregular" w:cs="Times New Roman"/>
          <w:color w:val="999999"/>
          <w:sz w:val="20"/>
          <w:szCs w:val="20"/>
          <w:lang w:eastAsia="tr-TR"/>
        </w:rPr>
        <w:t>’e ait</w:t>
      </w:r>
      <w:r w:rsidR="000E42B1">
        <w:rPr>
          <w:rFonts w:ascii="source_sans_proregular" w:eastAsia="Times New Roman" w:hAnsi="source_sans_proregular" w:cs="Times New Roman"/>
          <w:color w:val="999999"/>
          <w:sz w:val="20"/>
          <w:szCs w:val="20"/>
          <w:lang w:eastAsia="tr-TR"/>
        </w:rPr>
        <w:t>………</w:t>
      </w:r>
      <w:r w:rsidRPr="00560BAA">
        <w:rPr>
          <w:rFonts w:ascii="source_sans_proregular" w:eastAsia="Times New Roman" w:hAnsi="source_sans_proregular" w:cs="Times New Roman"/>
          <w:color w:val="999999"/>
          <w:sz w:val="20"/>
          <w:szCs w:val="20"/>
          <w:lang w:eastAsia="tr-TR"/>
        </w:rPr>
        <w:t xml:space="preserve"> </w:t>
      </w:r>
      <w:proofErr w:type="spellStart"/>
      <w:r w:rsidRPr="00560BAA">
        <w:rPr>
          <w:rFonts w:ascii="source_sans_proregular" w:eastAsia="Times New Roman" w:hAnsi="source_sans_proregular" w:cs="Times New Roman"/>
          <w:color w:val="999999"/>
          <w:sz w:val="20"/>
          <w:szCs w:val="20"/>
          <w:lang w:eastAsia="tr-TR"/>
        </w:rPr>
        <w:t>Platform’da</w:t>
      </w:r>
      <w:proofErr w:type="spellEnd"/>
      <w:r w:rsidRPr="00560BAA">
        <w:rPr>
          <w:rFonts w:ascii="source_sans_proregular" w:eastAsia="Times New Roman" w:hAnsi="source_sans_proregular" w:cs="Times New Roman"/>
          <w:color w:val="999999"/>
          <w:sz w:val="20"/>
          <w:szCs w:val="20"/>
          <w:lang w:eastAsia="tr-TR"/>
        </w:rPr>
        <w:t xml:space="preserve"> yer almaktadır. </w:t>
      </w:r>
    </w:p>
    <w:p w:rsidR="00946CDC" w:rsidRDefault="00946CDC"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9.2.</w:t>
      </w:r>
      <w:r w:rsidRPr="00560BAA">
        <w:rPr>
          <w:rFonts w:ascii="source_sans_proregular" w:eastAsia="Times New Roman" w:hAnsi="source_sans_proregular" w:cs="Times New Roman"/>
          <w:color w:val="999999"/>
          <w:sz w:val="20"/>
          <w:szCs w:val="20"/>
          <w:lang w:eastAsia="tr-TR"/>
        </w:rPr>
        <w:t> Listelenen ve sitede ilan edilen fiyatlar satış fiyatıdır. İlan edilen fiyatlar ve vaatler güncelleme yapılana ve değiştirilene kadar geçerlidir. Süreli olarak ilan edilen fiyatlar ise belirtilen süre sonuna kadar geçerlidir.</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p>
    <w:tbl>
      <w:tblPr>
        <w:tblW w:w="0" w:type="auto"/>
        <w:shd w:val="clear" w:color="auto" w:fill="FAFAFA"/>
        <w:tblCellMar>
          <w:top w:w="15" w:type="dxa"/>
          <w:left w:w="15" w:type="dxa"/>
          <w:bottom w:w="15" w:type="dxa"/>
          <w:right w:w="15" w:type="dxa"/>
        </w:tblCellMar>
        <w:tblLook w:val="04A0" w:firstRow="1" w:lastRow="0" w:firstColumn="1" w:lastColumn="0" w:noHBand="0" w:noVBand="1"/>
      </w:tblPr>
      <w:tblGrid>
        <w:gridCol w:w="1167"/>
        <w:gridCol w:w="206"/>
        <w:gridCol w:w="4427"/>
      </w:tblGrid>
      <w:tr w:rsidR="003A16CA" w:rsidRPr="00560BAA" w:rsidTr="007F2113">
        <w:tc>
          <w:tcPr>
            <w:tcW w:w="0" w:type="auto"/>
            <w:shd w:val="clear" w:color="auto" w:fill="FAFAFA"/>
            <w:tcMar>
              <w:top w:w="75" w:type="dxa"/>
              <w:left w:w="75" w:type="dxa"/>
              <w:bottom w:w="75" w:type="dxa"/>
              <w:right w:w="75" w:type="dxa"/>
            </w:tcMa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Teslim Şekli</w:t>
            </w:r>
          </w:p>
        </w:tc>
        <w:tc>
          <w:tcPr>
            <w:tcW w:w="0" w:type="auto"/>
            <w:shd w:val="clear" w:color="auto" w:fill="FAFAFA"/>
            <w:tcMar>
              <w:top w:w="75" w:type="dxa"/>
              <w:left w:w="75" w:type="dxa"/>
              <w:bottom w:w="75" w:type="dxa"/>
              <w:right w:w="75" w:type="dxa"/>
            </w:tcMar>
            <w:vAlign w:val="center"/>
            <w:hideMark/>
          </w:tcPr>
          <w:p w:rsidR="003A16CA" w:rsidRPr="00560BAA" w:rsidRDefault="003A16CA" w:rsidP="007F2113">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w:t>
            </w:r>
          </w:p>
        </w:tc>
        <w:tc>
          <w:tcPr>
            <w:tcW w:w="0" w:type="auto"/>
            <w:shd w:val="clear" w:color="auto" w:fill="FAFAFA"/>
            <w:tcMar>
              <w:top w:w="75" w:type="dxa"/>
              <w:left w:w="75" w:type="dxa"/>
              <w:bottom w:w="75" w:type="dxa"/>
              <w:right w:w="75" w:type="dxa"/>
            </w:tcMar>
            <w:vAlign w:val="center"/>
            <w:hideMark/>
          </w:tcPr>
          <w:p w:rsidR="003A16CA" w:rsidRPr="00560BAA" w:rsidRDefault="003A16CA" w:rsidP="00E373AC">
            <w:pPr>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 xml:space="preserve">Alıcıya Teslim veya </w:t>
            </w:r>
            <w:r w:rsidR="002078BF">
              <w:rPr>
                <w:rFonts w:ascii="source_sans_proregular" w:eastAsia="Times New Roman" w:hAnsi="source_sans_proregular" w:cs="Times New Roman"/>
                <w:color w:val="999999"/>
                <w:sz w:val="20"/>
                <w:szCs w:val="20"/>
                <w:lang w:eastAsia="tr-TR"/>
              </w:rPr>
              <w:t xml:space="preserve">kargo </w:t>
            </w:r>
            <w:r w:rsidRPr="00560BAA">
              <w:rPr>
                <w:rFonts w:ascii="source_sans_proregular" w:eastAsia="Times New Roman" w:hAnsi="source_sans_proregular" w:cs="Times New Roman"/>
                <w:color w:val="999999"/>
                <w:sz w:val="20"/>
                <w:szCs w:val="20"/>
                <w:lang w:eastAsia="tr-TR"/>
              </w:rPr>
              <w:t>Teslimat Noktasına teslim</w:t>
            </w:r>
          </w:p>
        </w:tc>
      </w:tr>
    </w:tbl>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proofErr w:type="spellStart"/>
      <w:r w:rsidRPr="00560BAA">
        <w:rPr>
          <w:rFonts w:ascii="source_sans_proregular" w:eastAsia="Times New Roman" w:hAnsi="source_sans_proregular" w:cs="Times New Roman"/>
          <w:color w:val="999999"/>
          <w:sz w:val="20"/>
          <w:szCs w:val="20"/>
          <w:lang w:eastAsia="tr-TR"/>
        </w:rPr>
        <w:t>ALICI’nın</w:t>
      </w:r>
      <w:proofErr w:type="spellEnd"/>
      <w:r w:rsidRPr="00560BAA">
        <w:rPr>
          <w:rFonts w:ascii="source_sans_proregular" w:eastAsia="Times New Roman" w:hAnsi="source_sans_proregular" w:cs="Times New Roman"/>
          <w:color w:val="999999"/>
          <w:sz w:val="20"/>
          <w:szCs w:val="20"/>
          <w:lang w:eastAsia="tr-TR"/>
        </w:rPr>
        <w:t xml:space="preserve"> seçmiş olduğu teslimat noktasına en geç 30 gün içerisinde teslim edilecektir. Ürünün teslimat noktasına bırakıl</w:t>
      </w:r>
      <w:r w:rsidR="00946CDC">
        <w:rPr>
          <w:rFonts w:ascii="source_sans_proregular" w:eastAsia="Times New Roman" w:hAnsi="source_sans_proregular" w:cs="Times New Roman"/>
          <w:color w:val="999999"/>
          <w:sz w:val="20"/>
          <w:szCs w:val="20"/>
          <w:lang w:eastAsia="tr-TR"/>
        </w:rPr>
        <w:t xml:space="preserve">masının ardından ALICI Platform tarafından sipariş verildikten sonra kendisinin </w:t>
      </w:r>
      <w:proofErr w:type="gramStart"/>
      <w:r w:rsidR="00946CDC">
        <w:rPr>
          <w:rFonts w:ascii="source_sans_proregular" w:eastAsia="Times New Roman" w:hAnsi="source_sans_proregular" w:cs="Times New Roman"/>
          <w:color w:val="999999"/>
          <w:sz w:val="20"/>
          <w:szCs w:val="20"/>
          <w:lang w:eastAsia="tr-TR"/>
        </w:rPr>
        <w:t xml:space="preserve">bildirmiş  </w:t>
      </w:r>
      <w:r w:rsidRPr="00560BAA">
        <w:rPr>
          <w:rFonts w:ascii="source_sans_proregular" w:eastAsia="Times New Roman" w:hAnsi="source_sans_proregular" w:cs="Times New Roman"/>
          <w:color w:val="999999"/>
          <w:sz w:val="20"/>
          <w:szCs w:val="20"/>
          <w:lang w:eastAsia="tr-TR"/>
        </w:rPr>
        <w:t>olduğu</w:t>
      </w:r>
      <w:proofErr w:type="gramEnd"/>
      <w:r w:rsidRPr="00560BAA">
        <w:rPr>
          <w:rFonts w:ascii="source_sans_proregular" w:eastAsia="Times New Roman" w:hAnsi="source_sans_proregular" w:cs="Times New Roman"/>
          <w:color w:val="999999"/>
          <w:sz w:val="20"/>
          <w:szCs w:val="20"/>
          <w:lang w:eastAsia="tr-TR"/>
        </w:rPr>
        <w:t xml:space="preserve"> telefon numarasına gelen kod ile en geç 3 gün içerisinde ürünü teslim alacaktır. </w:t>
      </w:r>
      <w:proofErr w:type="spellStart"/>
      <w:r w:rsidRPr="00560BAA">
        <w:rPr>
          <w:rFonts w:ascii="source_sans_proregular" w:eastAsia="Times New Roman" w:hAnsi="source_sans_proregular" w:cs="Times New Roman"/>
          <w:color w:val="999999"/>
          <w:sz w:val="20"/>
          <w:szCs w:val="20"/>
          <w:lang w:eastAsia="tr-TR"/>
        </w:rPr>
        <w:t>ALICI’nın</w:t>
      </w:r>
      <w:proofErr w:type="spellEnd"/>
      <w:r w:rsidRPr="00560BAA">
        <w:rPr>
          <w:rFonts w:ascii="source_sans_proregular" w:eastAsia="Times New Roman" w:hAnsi="source_sans_proregular" w:cs="Times New Roman"/>
          <w:color w:val="999999"/>
          <w:sz w:val="20"/>
          <w:szCs w:val="20"/>
          <w:lang w:eastAsia="tr-TR"/>
        </w:rPr>
        <w:t xml:space="preserve"> işbu süre içerisinde ürünü teslim almaması halinde ürünü iade ettiği kabul edilecek olup ürün bedeli, siparişi gerçekleştirdiği kredi kartı/banka hesabına iade edilecektir. Ancak sipariş durumu “Ön Sipariş” olarak belirtilen ürünler için teslimat 30 günü aşabilecektir, ALICI “Ön Sipariş” statüsünde olan bir ürünü satın aldığında teslimatın 30 gün içerisinde yapılmaması dolayısıyla sözleşmeyi feshedemeyeceğini kabul, beyan ve taahhüt eder.</w:t>
      </w:r>
    </w:p>
    <w:p w:rsidR="003A16CA" w:rsidRPr="00560BAA" w:rsidRDefault="003A16CA" w:rsidP="003A16CA">
      <w:pPr>
        <w:shd w:val="clear" w:color="auto" w:fill="FAFAFA"/>
        <w:spacing w:before="225" w:after="225" w:line="240" w:lineRule="auto"/>
        <w:outlineLvl w:val="2"/>
        <w:rPr>
          <w:rFonts w:ascii="source_sans_proregular" w:eastAsia="Times New Roman" w:hAnsi="source_sans_proregular" w:cs="Times New Roman"/>
          <w:color w:val="999999"/>
          <w:sz w:val="20"/>
          <w:szCs w:val="20"/>
          <w:u w:val="single"/>
          <w:lang w:eastAsia="tr-TR"/>
        </w:rPr>
      </w:pPr>
      <w:r w:rsidRPr="00560BAA">
        <w:rPr>
          <w:rFonts w:ascii="source_sans_proregular" w:eastAsia="Times New Roman" w:hAnsi="source_sans_proregular" w:cs="Times New Roman"/>
          <w:color w:val="999999"/>
          <w:sz w:val="20"/>
          <w:szCs w:val="20"/>
          <w:u w:val="single"/>
          <w:lang w:eastAsia="tr-TR"/>
        </w:rPr>
        <w:t>10. GENEL HÜKÜMLER</w:t>
      </w:r>
    </w:p>
    <w:p w:rsidR="00230F83"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10.1.</w:t>
      </w:r>
      <w:r w:rsidRPr="00560BAA">
        <w:rPr>
          <w:rFonts w:ascii="source_sans_proregular" w:eastAsia="Times New Roman" w:hAnsi="source_sans_proregular" w:cs="Times New Roman"/>
          <w:color w:val="999999"/>
          <w:sz w:val="20"/>
          <w:szCs w:val="20"/>
          <w:lang w:eastAsia="tr-TR"/>
        </w:rPr>
        <w:t xml:space="preserve"> ALICI, </w:t>
      </w:r>
      <w:proofErr w:type="spellStart"/>
      <w:r w:rsidRPr="00560BAA">
        <w:rPr>
          <w:rFonts w:ascii="source_sans_proregular" w:eastAsia="Times New Roman" w:hAnsi="source_sans_proregular" w:cs="Times New Roman"/>
          <w:color w:val="999999"/>
          <w:sz w:val="20"/>
          <w:szCs w:val="20"/>
          <w:lang w:eastAsia="tr-TR"/>
        </w:rPr>
        <w:t>Platform’da</w:t>
      </w:r>
      <w:proofErr w:type="spellEnd"/>
      <w:r w:rsidRPr="00560BAA">
        <w:rPr>
          <w:rFonts w:ascii="source_sans_proregular" w:eastAsia="Times New Roman" w:hAnsi="source_sans_proregular" w:cs="Times New Roman"/>
          <w:color w:val="999999"/>
          <w:sz w:val="20"/>
          <w:szCs w:val="20"/>
          <w:lang w:eastAsia="tr-TR"/>
        </w:rPr>
        <w:t xml:space="preserve"> Sözleşme konusu Ürün’ün temel nitelikleri, satış fiyatı ve ödeme şekli ile teslimata ilişkin ön bilgileri okuyup, bilgi sahibi olduğunu, elektronik ortamda gerekli teyidi verdiğini kabul, beyan ve taahhüt eder. ALICI tüketici sıfatıyla talep ve </w:t>
      </w:r>
      <w:proofErr w:type="gramStart"/>
      <w:r w:rsidRPr="00560BAA">
        <w:rPr>
          <w:rFonts w:ascii="source_sans_proregular" w:eastAsia="Times New Roman" w:hAnsi="source_sans_proregular" w:cs="Times New Roman"/>
          <w:color w:val="999999"/>
          <w:sz w:val="20"/>
          <w:szCs w:val="20"/>
          <w:lang w:eastAsia="tr-TR"/>
        </w:rPr>
        <w:t>şikayetlerini</w:t>
      </w:r>
      <w:proofErr w:type="gramEnd"/>
      <w:r w:rsidRPr="00560BAA">
        <w:rPr>
          <w:rFonts w:ascii="source_sans_proregular" w:eastAsia="Times New Roman" w:hAnsi="source_sans_proregular" w:cs="Times New Roman"/>
          <w:color w:val="999999"/>
          <w:sz w:val="20"/>
          <w:szCs w:val="20"/>
          <w:lang w:eastAsia="tr-TR"/>
        </w:rPr>
        <w:t xml:space="preserve"> yukarıda yer alan SATICI iletişim bilgilerine ve/veya </w:t>
      </w:r>
      <w:proofErr w:type="spellStart"/>
      <w:r w:rsidRPr="00560BAA">
        <w:rPr>
          <w:rFonts w:ascii="source_sans_proregular" w:eastAsia="Times New Roman" w:hAnsi="source_sans_proregular" w:cs="Times New Roman"/>
          <w:color w:val="999999"/>
          <w:sz w:val="20"/>
          <w:szCs w:val="20"/>
          <w:lang w:eastAsia="tr-TR"/>
        </w:rPr>
        <w:t>Platform’un</w:t>
      </w:r>
      <w:proofErr w:type="spellEnd"/>
      <w:r w:rsidRPr="00560BAA">
        <w:rPr>
          <w:rFonts w:ascii="source_sans_proregular" w:eastAsia="Times New Roman" w:hAnsi="source_sans_proregular" w:cs="Times New Roman"/>
          <w:color w:val="999999"/>
          <w:sz w:val="20"/>
          <w:szCs w:val="20"/>
          <w:lang w:eastAsia="tr-TR"/>
        </w:rPr>
        <w:t xml:space="preserve"> sağladığı kanallarla ulaştırabilirler. </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proofErr w:type="spellStart"/>
      <w:r w:rsidRPr="00560BAA">
        <w:rPr>
          <w:rFonts w:ascii="source_sans_proregular" w:eastAsia="Times New Roman" w:hAnsi="source_sans_proregular" w:cs="Times New Roman"/>
          <w:color w:val="999999"/>
          <w:sz w:val="20"/>
          <w:szCs w:val="20"/>
          <w:lang w:eastAsia="tr-TR"/>
        </w:rPr>
        <w:t>ALICI’nın</w:t>
      </w:r>
      <w:proofErr w:type="spellEnd"/>
      <w:r w:rsidRPr="00560BAA">
        <w:rPr>
          <w:rFonts w:ascii="source_sans_proregular" w:eastAsia="Times New Roman" w:hAnsi="source_sans_proregular" w:cs="Times New Roman"/>
          <w:color w:val="999999"/>
          <w:sz w:val="20"/>
          <w:szCs w:val="20"/>
          <w:lang w:eastAsia="tr-TR"/>
        </w:rPr>
        <w:t xml:space="preserve">; Ön Bilgilendirme </w:t>
      </w:r>
      <w:proofErr w:type="spellStart"/>
      <w:r w:rsidRPr="00560BAA">
        <w:rPr>
          <w:rFonts w:ascii="source_sans_proregular" w:eastAsia="Times New Roman" w:hAnsi="source_sans_proregular" w:cs="Times New Roman"/>
          <w:color w:val="999999"/>
          <w:sz w:val="20"/>
          <w:szCs w:val="20"/>
          <w:lang w:eastAsia="tr-TR"/>
        </w:rPr>
        <w:t>Formu’nu</w:t>
      </w:r>
      <w:proofErr w:type="spellEnd"/>
      <w:r w:rsidRPr="00560BAA">
        <w:rPr>
          <w:rFonts w:ascii="source_sans_proregular" w:eastAsia="Times New Roman" w:hAnsi="source_sans_proregular" w:cs="Times New Roman"/>
          <w:color w:val="999999"/>
          <w:sz w:val="20"/>
          <w:szCs w:val="20"/>
          <w:lang w:eastAsia="tr-TR"/>
        </w:rPr>
        <w:t xml:space="preserve"> elektronik ortamda teyit etmesinden, Mesafeli Satış Sözleşmesi’nin kurulmasından evvel, SATICI tarafından </w:t>
      </w:r>
      <w:proofErr w:type="spellStart"/>
      <w:r w:rsidRPr="00560BAA">
        <w:rPr>
          <w:rFonts w:ascii="source_sans_proregular" w:eastAsia="Times New Roman" w:hAnsi="source_sans_proregular" w:cs="Times New Roman"/>
          <w:color w:val="999999"/>
          <w:sz w:val="20"/>
          <w:szCs w:val="20"/>
          <w:lang w:eastAsia="tr-TR"/>
        </w:rPr>
        <w:t>ALICI’ya</w:t>
      </w:r>
      <w:proofErr w:type="spellEnd"/>
      <w:r w:rsidRPr="00560BAA">
        <w:rPr>
          <w:rFonts w:ascii="source_sans_proregular" w:eastAsia="Times New Roman" w:hAnsi="source_sans_proregular" w:cs="Times New Roman"/>
          <w:color w:val="999999"/>
          <w:sz w:val="20"/>
          <w:szCs w:val="20"/>
          <w:lang w:eastAsia="tr-TR"/>
        </w:rPr>
        <w:t xml:space="preserve"> verilmesi gereken adresi, siparişi verilen ürünlere ait temel özellikleri, ürünlerin vergiler dâhil fiyatını, ödeme ve teslimat bilgilerini de doğru ve eksiksiz olarak edindiğini kabul, beyan ve taahhüt eder.</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10.2.</w:t>
      </w:r>
      <w:r w:rsidRPr="00560BAA">
        <w:rPr>
          <w:rFonts w:ascii="source_sans_proregular" w:eastAsia="Times New Roman" w:hAnsi="source_sans_proregular" w:cs="Times New Roman"/>
          <w:color w:val="999999"/>
          <w:sz w:val="20"/>
          <w:szCs w:val="20"/>
          <w:lang w:eastAsia="tr-TR"/>
        </w:rPr>
        <w:t xml:space="preserve"> Sözleşme konusu her bir ürün, 30 günlük yasal süreyi aşmamak kaydı ile </w:t>
      </w:r>
      <w:proofErr w:type="spellStart"/>
      <w:r w:rsidRPr="00560BAA">
        <w:rPr>
          <w:rFonts w:ascii="source_sans_proregular" w:eastAsia="Times New Roman" w:hAnsi="source_sans_proregular" w:cs="Times New Roman"/>
          <w:color w:val="999999"/>
          <w:sz w:val="20"/>
          <w:szCs w:val="20"/>
          <w:lang w:eastAsia="tr-TR"/>
        </w:rPr>
        <w:t>ALICI’nın</w:t>
      </w:r>
      <w:proofErr w:type="spellEnd"/>
      <w:r w:rsidRPr="00560BAA">
        <w:rPr>
          <w:rFonts w:ascii="source_sans_proregular" w:eastAsia="Times New Roman" w:hAnsi="source_sans_proregular" w:cs="Times New Roman"/>
          <w:color w:val="999999"/>
          <w:sz w:val="20"/>
          <w:szCs w:val="20"/>
          <w:lang w:eastAsia="tr-TR"/>
        </w:rPr>
        <w:t xml:space="preserve"> yerleşim yeri uzaklığına bağlı olarak internet sitesindeki ön bilgiler kısmında belirtilen süre zarfında ALICI veya </w:t>
      </w:r>
      <w:proofErr w:type="spellStart"/>
      <w:r w:rsidRPr="00560BAA">
        <w:rPr>
          <w:rFonts w:ascii="source_sans_proregular" w:eastAsia="Times New Roman" w:hAnsi="source_sans_proregular" w:cs="Times New Roman"/>
          <w:color w:val="999999"/>
          <w:sz w:val="20"/>
          <w:szCs w:val="20"/>
          <w:lang w:eastAsia="tr-TR"/>
        </w:rPr>
        <w:t>ALICI’nın</w:t>
      </w:r>
      <w:proofErr w:type="spellEnd"/>
      <w:r w:rsidRPr="00560BAA">
        <w:rPr>
          <w:rFonts w:ascii="source_sans_proregular" w:eastAsia="Times New Roman" w:hAnsi="source_sans_proregular" w:cs="Times New Roman"/>
          <w:color w:val="999999"/>
          <w:sz w:val="20"/>
          <w:szCs w:val="20"/>
          <w:lang w:eastAsia="tr-TR"/>
        </w:rPr>
        <w:t xml:space="preserve"> gösterdiği adresteki kişi ve/veya kuruluşa veya </w:t>
      </w:r>
      <w:r w:rsidR="00946CDC">
        <w:rPr>
          <w:rFonts w:ascii="source_sans_proregular" w:eastAsia="Times New Roman" w:hAnsi="source_sans_proregular" w:cs="Times New Roman"/>
          <w:color w:val="999999"/>
          <w:sz w:val="20"/>
          <w:szCs w:val="20"/>
          <w:lang w:eastAsia="tr-TR"/>
        </w:rPr>
        <w:t xml:space="preserve">kargo </w:t>
      </w:r>
      <w:r w:rsidRPr="00560BAA">
        <w:rPr>
          <w:rFonts w:ascii="source_sans_proregular" w:eastAsia="Times New Roman" w:hAnsi="source_sans_proregular" w:cs="Times New Roman"/>
          <w:color w:val="999999"/>
          <w:sz w:val="20"/>
          <w:szCs w:val="20"/>
          <w:lang w:eastAsia="tr-TR"/>
        </w:rPr>
        <w:t>Teslimat Noktasına</w:t>
      </w:r>
      <w:r w:rsidR="00946CDC">
        <w:rPr>
          <w:rFonts w:ascii="source_sans_proregular" w:eastAsia="Times New Roman" w:hAnsi="source_sans_proregular" w:cs="Times New Roman"/>
          <w:color w:val="999999"/>
          <w:sz w:val="20"/>
          <w:szCs w:val="20"/>
          <w:lang w:eastAsia="tr-TR"/>
        </w:rPr>
        <w:t xml:space="preserve"> gönderilen kod ile </w:t>
      </w:r>
      <w:proofErr w:type="gramStart"/>
      <w:r w:rsidRPr="00560BAA">
        <w:rPr>
          <w:rFonts w:ascii="source_sans_proregular" w:eastAsia="Times New Roman" w:hAnsi="source_sans_proregular" w:cs="Times New Roman"/>
          <w:color w:val="999999"/>
          <w:sz w:val="20"/>
          <w:szCs w:val="20"/>
          <w:lang w:eastAsia="tr-TR"/>
        </w:rPr>
        <w:t>entegrasyon</w:t>
      </w:r>
      <w:proofErr w:type="gramEnd"/>
      <w:r w:rsidRPr="00560BAA">
        <w:rPr>
          <w:rFonts w:ascii="source_sans_proregular" w:eastAsia="Times New Roman" w:hAnsi="source_sans_proregular" w:cs="Times New Roman"/>
          <w:color w:val="999999"/>
          <w:sz w:val="20"/>
          <w:szCs w:val="20"/>
          <w:lang w:eastAsia="tr-TR"/>
        </w:rPr>
        <w:t xml:space="preserve"> halinde olduğu kargo şirketi aracılığıyla teslim edilir. Bu süre içerisinde </w:t>
      </w:r>
      <w:proofErr w:type="spellStart"/>
      <w:r w:rsidRPr="00560BAA">
        <w:rPr>
          <w:rFonts w:ascii="source_sans_proregular" w:eastAsia="Times New Roman" w:hAnsi="source_sans_proregular" w:cs="Times New Roman"/>
          <w:color w:val="999999"/>
          <w:sz w:val="20"/>
          <w:szCs w:val="20"/>
          <w:lang w:eastAsia="tr-TR"/>
        </w:rPr>
        <w:t>SATICI’nın</w:t>
      </w:r>
      <w:proofErr w:type="spellEnd"/>
      <w:r w:rsidRPr="00560BAA">
        <w:rPr>
          <w:rFonts w:ascii="source_sans_proregular" w:eastAsia="Times New Roman" w:hAnsi="source_sans_proregular" w:cs="Times New Roman"/>
          <w:color w:val="999999"/>
          <w:sz w:val="20"/>
          <w:szCs w:val="20"/>
          <w:lang w:eastAsia="tr-TR"/>
        </w:rPr>
        <w:t xml:space="preserve"> edimini yerine getirmemesi durumunda ALICI </w:t>
      </w:r>
      <w:proofErr w:type="spellStart"/>
      <w:r w:rsidRPr="00560BAA">
        <w:rPr>
          <w:rFonts w:ascii="source_sans_proregular" w:eastAsia="Times New Roman" w:hAnsi="source_sans_proregular" w:cs="Times New Roman"/>
          <w:color w:val="999999"/>
          <w:sz w:val="20"/>
          <w:szCs w:val="20"/>
          <w:lang w:eastAsia="tr-TR"/>
        </w:rPr>
        <w:t>Sözleşme'yi</w:t>
      </w:r>
      <w:proofErr w:type="spellEnd"/>
      <w:r w:rsidRPr="00560BAA">
        <w:rPr>
          <w:rFonts w:ascii="source_sans_proregular" w:eastAsia="Times New Roman" w:hAnsi="source_sans_proregular" w:cs="Times New Roman"/>
          <w:color w:val="999999"/>
          <w:sz w:val="20"/>
          <w:szCs w:val="20"/>
          <w:lang w:eastAsia="tr-TR"/>
        </w:rPr>
        <w:t xml:space="preserve"> feshedebilir. İnternet sitesinde “tahmini teslimat tarihi” şeklinde belirtilen teslimat tarihi tahmini olarak belirtilmiş olup bu ifade herhangi bir taahhüt içermemektedir. Bu ürünler mevzuatta belirtildiği üzere en geç 30 gün içerisinde </w:t>
      </w:r>
      <w:proofErr w:type="spellStart"/>
      <w:r w:rsidRPr="00560BAA">
        <w:rPr>
          <w:rFonts w:ascii="source_sans_proregular" w:eastAsia="Times New Roman" w:hAnsi="source_sans_proregular" w:cs="Times New Roman"/>
          <w:color w:val="999999"/>
          <w:sz w:val="20"/>
          <w:szCs w:val="20"/>
          <w:lang w:eastAsia="tr-TR"/>
        </w:rPr>
        <w:t>ALICI’ya</w:t>
      </w:r>
      <w:proofErr w:type="spellEnd"/>
      <w:r w:rsidRPr="00560BAA">
        <w:rPr>
          <w:rFonts w:ascii="source_sans_proregular" w:eastAsia="Times New Roman" w:hAnsi="source_sans_proregular" w:cs="Times New Roman"/>
          <w:color w:val="999999"/>
          <w:sz w:val="20"/>
          <w:szCs w:val="20"/>
          <w:lang w:eastAsia="tr-TR"/>
        </w:rPr>
        <w:t xml:space="preserve"> teslim edilecektir. </w:t>
      </w:r>
      <w:proofErr w:type="spellStart"/>
      <w:r w:rsidRPr="00560BAA">
        <w:rPr>
          <w:rFonts w:ascii="source_sans_proregular" w:eastAsia="Times New Roman" w:hAnsi="source_sans_proregular" w:cs="Times New Roman"/>
          <w:color w:val="999999"/>
          <w:sz w:val="20"/>
          <w:szCs w:val="20"/>
          <w:lang w:eastAsia="tr-TR"/>
        </w:rPr>
        <w:t>ALICI’nın</w:t>
      </w:r>
      <w:proofErr w:type="spellEnd"/>
      <w:r w:rsidRPr="00560BAA">
        <w:rPr>
          <w:rFonts w:ascii="source_sans_proregular" w:eastAsia="Times New Roman" w:hAnsi="source_sans_proregular" w:cs="Times New Roman"/>
          <w:color w:val="999999"/>
          <w:sz w:val="20"/>
          <w:szCs w:val="20"/>
          <w:lang w:eastAsia="tr-TR"/>
        </w:rPr>
        <w:t xml:space="preserve"> veya teslim edilecek kişinin teslim anında adreste bulunmaması durumunda </w:t>
      </w:r>
      <w:proofErr w:type="spellStart"/>
      <w:r w:rsidRPr="00560BAA">
        <w:rPr>
          <w:rFonts w:ascii="source_sans_proregular" w:eastAsia="Times New Roman" w:hAnsi="source_sans_proregular" w:cs="Times New Roman"/>
          <w:color w:val="999999"/>
          <w:sz w:val="20"/>
          <w:szCs w:val="20"/>
          <w:lang w:eastAsia="tr-TR"/>
        </w:rPr>
        <w:t>ALICI'nın</w:t>
      </w:r>
      <w:proofErr w:type="spellEnd"/>
      <w:r w:rsidRPr="00560BAA">
        <w:rPr>
          <w:rFonts w:ascii="source_sans_proregular" w:eastAsia="Times New Roman" w:hAnsi="source_sans_proregular" w:cs="Times New Roman"/>
          <w:color w:val="999999"/>
          <w:sz w:val="20"/>
          <w:szCs w:val="20"/>
          <w:lang w:eastAsia="tr-TR"/>
        </w:rPr>
        <w:t xml:space="preserve"> ürünü geç teslim almasından ve/veya hiç teslim almamasından kaynaklanan zararlardan ve giderlerden SATICI sorumlu değildir.</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proofErr w:type="gramStart"/>
      <w:r w:rsidRPr="00560BAA">
        <w:rPr>
          <w:rFonts w:ascii="source_sans_proregular" w:eastAsia="Times New Roman" w:hAnsi="source_sans_proregular" w:cs="Times New Roman"/>
          <w:b/>
          <w:bCs/>
          <w:color w:val="999999"/>
          <w:sz w:val="20"/>
          <w:szCs w:val="20"/>
          <w:lang w:eastAsia="tr-TR"/>
        </w:rPr>
        <w:lastRenderedPageBreak/>
        <w:t>10.3.</w:t>
      </w:r>
      <w:r w:rsidRPr="00560BAA">
        <w:rPr>
          <w:rFonts w:ascii="source_sans_proregular" w:eastAsia="Times New Roman" w:hAnsi="source_sans_proregular" w:cs="Times New Roman"/>
          <w:color w:val="999999"/>
          <w:sz w:val="20"/>
          <w:szCs w:val="20"/>
          <w:lang w:eastAsia="tr-TR"/>
        </w:rPr>
        <w:t> SATICI, Sözleşme konusu ürünü eksiksiz, siparişte belirtilen niteliklere uygun ve varsa garanti belgeleri, kullanım kılavuzları ile işin gereği olan bilgi ve belgeler ile teslim etmeyi, her türlü ayıptan arî olarak yasal mevzuat gereklerine göre sağlam, standartlara uygun bir şekilde işi doğruluk ve dürüstlük esasları dâhilinde ifa etmeyi, hizmet kalitesini koruyup yükseltmeyi, işin ifası sırasında gerekli dikkat ve özeni göstermeyi, ihtiyat ve öngörü ile hareket etmeyi kabul, beyan ve taahhüt eder.</w:t>
      </w:r>
      <w:proofErr w:type="gramEnd"/>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10.4.</w:t>
      </w:r>
      <w:r w:rsidRPr="00560BAA">
        <w:rPr>
          <w:rFonts w:ascii="source_sans_proregular" w:eastAsia="Times New Roman" w:hAnsi="source_sans_proregular" w:cs="Times New Roman"/>
          <w:color w:val="999999"/>
          <w:sz w:val="20"/>
          <w:szCs w:val="20"/>
          <w:lang w:eastAsia="tr-TR"/>
        </w:rPr>
        <w:t xml:space="preserve"> SATICI, </w:t>
      </w:r>
      <w:proofErr w:type="spellStart"/>
      <w:r w:rsidRPr="00560BAA">
        <w:rPr>
          <w:rFonts w:ascii="source_sans_proregular" w:eastAsia="Times New Roman" w:hAnsi="source_sans_proregular" w:cs="Times New Roman"/>
          <w:color w:val="999999"/>
          <w:sz w:val="20"/>
          <w:szCs w:val="20"/>
          <w:lang w:eastAsia="tr-TR"/>
        </w:rPr>
        <w:t>Sözleşme'den</w:t>
      </w:r>
      <w:proofErr w:type="spellEnd"/>
      <w:r w:rsidRPr="00560BAA">
        <w:rPr>
          <w:rFonts w:ascii="source_sans_proregular" w:eastAsia="Times New Roman" w:hAnsi="source_sans_proregular" w:cs="Times New Roman"/>
          <w:color w:val="999999"/>
          <w:sz w:val="20"/>
          <w:szCs w:val="20"/>
          <w:lang w:eastAsia="tr-TR"/>
        </w:rPr>
        <w:t xml:space="preserve"> doğan ifa yükümlülüğünün süresi dolmadan </w:t>
      </w:r>
      <w:proofErr w:type="spellStart"/>
      <w:r w:rsidRPr="00560BAA">
        <w:rPr>
          <w:rFonts w:ascii="source_sans_proregular" w:eastAsia="Times New Roman" w:hAnsi="source_sans_proregular" w:cs="Times New Roman"/>
          <w:color w:val="999999"/>
          <w:sz w:val="20"/>
          <w:szCs w:val="20"/>
          <w:lang w:eastAsia="tr-TR"/>
        </w:rPr>
        <w:t>ALICI’yı</w:t>
      </w:r>
      <w:proofErr w:type="spellEnd"/>
      <w:r w:rsidRPr="00560BAA">
        <w:rPr>
          <w:rFonts w:ascii="source_sans_proregular" w:eastAsia="Times New Roman" w:hAnsi="source_sans_proregular" w:cs="Times New Roman"/>
          <w:color w:val="999999"/>
          <w:sz w:val="20"/>
          <w:szCs w:val="20"/>
          <w:lang w:eastAsia="tr-TR"/>
        </w:rPr>
        <w:t xml:space="preserve"> bilgilendirmek ve açıkça onayını almak suretiyle eşit kalite ve fiyatta farklı bir ürün tedarik edebilir.</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10.5.</w:t>
      </w:r>
      <w:r w:rsidRPr="00560BAA">
        <w:rPr>
          <w:rFonts w:ascii="source_sans_proregular" w:eastAsia="Times New Roman" w:hAnsi="source_sans_proregular" w:cs="Times New Roman"/>
          <w:color w:val="999999"/>
          <w:sz w:val="20"/>
          <w:szCs w:val="20"/>
          <w:lang w:eastAsia="tr-TR"/>
        </w:rPr>
        <w:t xml:space="preserve"> ALICI, Sözleşme konusu Ürün’ün teslimatı için işbu </w:t>
      </w:r>
      <w:proofErr w:type="spellStart"/>
      <w:r w:rsidRPr="00560BAA">
        <w:rPr>
          <w:rFonts w:ascii="source_sans_proregular" w:eastAsia="Times New Roman" w:hAnsi="source_sans_proregular" w:cs="Times New Roman"/>
          <w:color w:val="999999"/>
          <w:sz w:val="20"/>
          <w:szCs w:val="20"/>
          <w:lang w:eastAsia="tr-TR"/>
        </w:rPr>
        <w:t>Sözleşme’yi</w:t>
      </w:r>
      <w:proofErr w:type="spellEnd"/>
      <w:r w:rsidRPr="00560BAA">
        <w:rPr>
          <w:rFonts w:ascii="source_sans_proregular" w:eastAsia="Times New Roman" w:hAnsi="source_sans_proregular" w:cs="Times New Roman"/>
          <w:color w:val="999999"/>
          <w:sz w:val="20"/>
          <w:szCs w:val="20"/>
          <w:lang w:eastAsia="tr-TR"/>
        </w:rPr>
        <w:t xml:space="preserve"> elektronik ortamda teyit edeceğini, herhangi bir nedenle Sözleşme konusu ürün bedelinin ödenmemesi ve/veya banka, finans kuruluşu kayıtlarında iptal edilmesi halinde, </w:t>
      </w:r>
      <w:proofErr w:type="spellStart"/>
      <w:r w:rsidRPr="00560BAA">
        <w:rPr>
          <w:rFonts w:ascii="source_sans_proregular" w:eastAsia="Times New Roman" w:hAnsi="source_sans_proregular" w:cs="Times New Roman"/>
          <w:color w:val="999999"/>
          <w:sz w:val="20"/>
          <w:szCs w:val="20"/>
          <w:lang w:eastAsia="tr-TR"/>
        </w:rPr>
        <w:t>SATICI’nın</w:t>
      </w:r>
      <w:proofErr w:type="spellEnd"/>
      <w:r w:rsidRPr="00560BAA">
        <w:rPr>
          <w:rFonts w:ascii="source_sans_proregular" w:eastAsia="Times New Roman" w:hAnsi="source_sans_proregular" w:cs="Times New Roman"/>
          <w:color w:val="999999"/>
          <w:sz w:val="20"/>
          <w:szCs w:val="20"/>
          <w:lang w:eastAsia="tr-TR"/>
        </w:rPr>
        <w:t xml:space="preserve"> sözleşme konusu ürünü teslim yükümlülüğünün sona ereceğini kabul, beyan ve taahhüt eder. Herhangi bir sebeple banka ve/veya finans kuruluşu tarafından başarısız kodu gönderilen ancak banka ve/veya finans kuruluşu tarafından </w:t>
      </w:r>
      <w:proofErr w:type="spellStart"/>
      <w:r w:rsidRPr="00560BAA">
        <w:rPr>
          <w:rFonts w:ascii="source_sans_proregular" w:eastAsia="Times New Roman" w:hAnsi="source_sans_proregular" w:cs="Times New Roman"/>
          <w:color w:val="999999"/>
          <w:sz w:val="20"/>
          <w:szCs w:val="20"/>
          <w:lang w:eastAsia="tr-TR"/>
        </w:rPr>
        <w:t>SATICI’ya</w:t>
      </w:r>
      <w:proofErr w:type="spellEnd"/>
      <w:r w:rsidRPr="00560BAA">
        <w:rPr>
          <w:rFonts w:ascii="source_sans_proregular" w:eastAsia="Times New Roman" w:hAnsi="source_sans_proregular" w:cs="Times New Roman"/>
          <w:color w:val="999999"/>
          <w:sz w:val="20"/>
          <w:szCs w:val="20"/>
          <w:lang w:eastAsia="tr-TR"/>
        </w:rPr>
        <w:t xml:space="preserve"> yapılan ödemelere ilişkin ALICI, </w:t>
      </w:r>
      <w:proofErr w:type="spellStart"/>
      <w:r w:rsidRPr="00560BAA">
        <w:rPr>
          <w:rFonts w:ascii="source_sans_proregular" w:eastAsia="Times New Roman" w:hAnsi="source_sans_proregular" w:cs="Times New Roman"/>
          <w:color w:val="999999"/>
          <w:sz w:val="20"/>
          <w:szCs w:val="20"/>
          <w:lang w:eastAsia="tr-TR"/>
        </w:rPr>
        <w:t>SATICI’nın</w:t>
      </w:r>
      <w:proofErr w:type="spellEnd"/>
      <w:r w:rsidRPr="00560BAA">
        <w:rPr>
          <w:rFonts w:ascii="source_sans_proregular" w:eastAsia="Times New Roman" w:hAnsi="source_sans_proregular" w:cs="Times New Roman"/>
          <w:color w:val="999999"/>
          <w:sz w:val="20"/>
          <w:szCs w:val="20"/>
          <w:lang w:eastAsia="tr-TR"/>
        </w:rPr>
        <w:t xml:space="preserve"> herhangi bir sorumluluğunun bulunmadığını kabul, beyan ve taahhüt eder.</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proofErr w:type="gramStart"/>
      <w:r w:rsidRPr="00560BAA">
        <w:rPr>
          <w:rFonts w:ascii="source_sans_proregular" w:eastAsia="Times New Roman" w:hAnsi="source_sans_proregular" w:cs="Times New Roman"/>
          <w:b/>
          <w:bCs/>
          <w:color w:val="999999"/>
          <w:sz w:val="20"/>
          <w:szCs w:val="20"/>
          <w:lang w:eastAsia="tr-TR"/>
        </w:rPr>
        <w:t>10.6.</w:t>
      </w:r>
      <w:r w:rsidRPr="00560BAA">
        <w:rPr>
          <w:rFonts w:ascii="source_sans_proregular" w:eastAsia="Times New Roman" w:hAnsi="source_sans_proregular" w:cs="Times New Roman"/>
          <w:color w:val="999999"/>
          <w:sz w:val="20"/>
          <w:szCs w:val="20"/>
          <w:lang w:eastAsia="tr-TR"/>
        </w:rPr>
        <w:t xml:space="preserve"> ALICI, Sözleşme konusu Ürün’ün ALICI veya </w:t>
      </w:r>
      <w:proofErr w:type="spellStart"/>
      <w:r w:rsidRPr="00560BAA">
        <w:rPr>
          <w:rFonts w:ascii="source_sans_proregular" w:eastAsia="Times New Roman" w:hAnsi="source_sans_proregular" w:cs="Times New Roman"/>
          <w:color w:val="999999"/>
          <w:sz w:val="20"/>
          <w:szCs w:val="20"/>
          <w:lang w:eastAsia="tr-TR"/>
        </w:rPr>
        <w:t>ALICI’nın</w:t>
      </w:r>
      <w:proofErr w:type="spellEnd"/>
      <w:r w:rsidRPr="00560BAA">
        <w:rPr>
          <w:rFonts w:ascii="source_sans_proregular" w:eastAsia="Times New Roman" w:hAnsi="source_sans_proregular" w:cs="Times New Roman"/>
          <w:color w:val="999999"/>
          <w:sz w:val="20"/>
          <w:szCs w:val="20"/>
          <w:lang w:eastAsia="tr-TR"/>
        </w:rPr>
        <w:t xml:space="preserve"> gösterdiği adresteki kişi ve/veya kuruluşa tesliminden sonra veya </w:t>
      </w:r>
      <w:r w:rsidR="000E2AFA">
        <w:rPr>
          <w:rFonts w:ascii="source_sans_proregular" w:eastAsia="Times New Roman" w:hAnsi="source_sans_proregular" w:cs="Times New Roman"/>
          <w:color w:val="999999"/>
          <w:sz w:val="20"/>
          <w:szCs w:val="20"/>
          <w:lang w:eastAsia="tr-TR"/>
        </w:rPr>
        <w:t xml:space="preserve">kargo </w:t>
      </w:r>
      <w:r w:rsidRPr="00560BAA">
        <w:rPr>
          <w:rFonts w:ascii="source_sans_proregular" w:eastAsia="Times New Roman" w:hAnsi="source_sans_proregular" w:cs="Times New Roman"/>
          <w:color w:val="999999"/>
          <w:sz w:val="20"/>
          <w:szCs w:val="20"/>
          <w:lang w:eastAsia="tr-TR"/>
        </w:rPr>
        <w:t xml:space="preserve">Teslimat Noktasından ALICI tarafından teslim alınmasından sonra </w:t>
      </w:r>
      <w:proofErr w:type="spellStart"/>
      <w:r w:rsidRPr="00560BAA">
        <w:rPr>
          <w:rFonts w:ascii="source_sans_proregular" w:eastAsia="Times New Roman" w:hAnsi="source_sans_proregular" w:cs="Times New Roman"/>
          <w:color w:val="999999"/>
          <w:sz w:val="20"/>
          <w:szCs w:val="20"/>
          <w:lang w:eastAsia="tr-TR"/>
        </w:rPr>
        <w:t>ALICI’ya</w:t>
      </w:r>
      <w:proofErr w:type="spellEnd"/>
      <w:r w:rsidRPr="00560BAA">
        <w:rPr>
          <w:rFonts w:ascii="source_sans_proregular" w:eastAsia="Times New Roman" w:hAnsi="source_sans_proregular" w:cs="Times New Roman"/>
          <w:color w:val="999999"/>
          <w:sz w:val="20"/>
          <w:szCs w:val="20"/>
          <w:lang w:eastAsia="tr-TR"/>
        </w:rPr>
        <w:t xml:space="preserve"> ait kredi kartının yetkisiz kişilerce haksız kullanılması sonucunda Sözleşme konusu ürün bedelinin ilgili banka veya finans kuruluşu tarafından </w:t>
      </w:r>
      <w:proofErr w:type="spellStart"/>
      <w:r w:rsidRPr="00560BAA">
        <w:rPr>
          <w:rFonts w:ascii="source_sans_proregular" w:eastAsia="Times New Roman" w:hAnsi="source_sans_proregular" w:cs="Times New Roman"/>
          <w:color w:val="999999"/>
          <w:sz w:val="20"/>
          <w:szCs w:val="20"/>
          <w:lang w:eastAsia="tr-TR"/>
        </w:rPr>
        <w:t>SATICI’ya</w:t>
      </w:r>
      <w:proofErr w:type="spellEnd"/>
      <w:r w:rsidRPr="00560BAA">
        <w:rPr>
          <w:rFonts w:ascii="source_sans_proregular" w:eastAsia="Times New Roman" w:hAnsi="source_sans_proregular" w:cs="Times New Roman"/>
          <w:color w:val="999999"/>
          <w:sz w:val="20"/>
          <w:szCs w:val="20"/>
          <w:lang w:eastAsia="tr-TR"/>
        </w:rPr>
        <w:t xml:space="preserve"> ödenmemesi halinde, ALICI Sözleşme konusu ürünü 3 gün içerisinde nakliye gideri </w:t>
      </w:r>
      <w:proofErr w:type="spellStart"/>
      <w:r w:rsidRPr="00560BAA">
        <w:rPr>
          <w:rFonts w:ascii="source_sans_proregular" w:eastAsia="Times New Roman" w:hAnsi="source_sans_proregular" w:cs="Times New Roman"/>
          <w:color w:val="999999"/>
          <w:sz w:val="20"/>
          <w:szCs w:val="20"/>
          <w:lang w:eastAsia="tr-TR"/>
        </w:rPr>
        <w:t>ALICI’ya</w:t>
      </w:r>
      <w:proofErr w:type="spellEnd"/>
      <w:r w:rsidRPr="00560BAA">
        <w:rPr>
          <w:rFonts w:ascii="source_sans_proregular" w:eastAsia="Times New Roman" w:hAnsi="source_sans_proregular" w:cs="Times New Roman"/>
          <w:color w:val="999999"/>
          <w:sz w:val="20"/>
          <w:szCs w:val="20"/>
          <w:lang w:eastAsia="tr-TR"/>
        </w:rPr>
        <w:t xml:space="preserve"> ait olacak şekilde </w:t>
      </w:r>
      <w:proofErr w:type="spellStart"/>
      <w:r w:rsidRPr="00560BAA">
        <w:rPr>
          <w:rFonts w:ascii="source_sans_proregular" w:eastAsia="Times New Roman" w:hAnsi="source_sans_proregular" w:cs="Times New Roman"/>
          <w:color w:val="999999"/>
          <w:sz w:val="20"/>
          <w:szCs w:val="20"/>
          <w:lang w:eastAsia="tr-TR"/>
        </w:rPr>
        <w:t>SATICI’ya</w:t>
      </w:r>
      <w:proofErr w:type="spellEnd"/>
      <w:r w:rsidRPr="00560BAA">
        <w:rPr>
          <w:rFonts w:ascii="source_sans_proregular" w:eastAsia="Times New Roman" w:hAnsi="source_sans_proregular" w:cs="Times New Roman"/>
          <w:color w:val="999999"/>
          <w:sz w:val="20"/>
          <w:szCs w:val="20"/>
          <w:lang w:eastAsia="tr-TR"/>
        </w:rPr>
        <w:t xml:space="preserve"> iade edeceğini kabul, beyan ve taahhüt eder.</w:t>
      </w:r>
      <w:proofErr w:type="gramEnd"/>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10.7.</w:t>
      </w:r>
      <w:r w:rsidRPr="00560BAA">
        <w:rPr>
          <w:rFonts w:ascii="source_sans_proregular" w:eastAsia="Times New Roman" w:hAnsi="source_sans_proregular" w:cs="Times New Roman"/>
          <w:color w:val="999999"/>
          <w:sz w:val="20"/>
          <w:szCs w:val="20"/>
          <w:lang w:eastAsia="tr-TR"/>
        </w:rPr>
        <w:t xml:space="preserve"> ALICI, Sözleşme konusu mal/hizmeti teslim almadan önce muayene edecek; ezik, kırık, ambalajı yırtılmış vb. hasarlı ve ayıplı mal/hizmeti kargo şirketinden teslim almayacaktır. Teslim alınan mal/hizmetin hasarsız ve sağlam olduğu kabul edilecektir. Teslimden sonra mal/hizmetin özenle korunması borcu, </w:t>
      </w:r>
      <w:proofErr w:type="spellStart"/>
      <w:r w:rsidRPr="00560BAA">
        <w:rPr>
          <w:rFonts w:ascii="source_sans_proregular" w:eastAsia="Times New Roman" w:hAnsi="source_sans_proregular" w:cs="Times New Roman"/>
          <w:color w:val="999999"/>
          <w:sz w:val="20"/>
          <w:szCs w:val="20"/>
          <w:lang w:eastAsia="tr-TR"/>
        </w:rPr>
        <w:t>ALICI’ya</w:t>
      </w:r>
      <w:proofErr w:type="spellEnd"/>
      <w:r w:rsidRPr="00560BAA">
        <w:rPr>
          <w:rFonts w:ascii="source_sans_proregular" w:eastAsia="Times New Roman" w:hAnsi="source_sans_proregular" w:cs="Times New Roman"/>
          <w:color w:val="999999"/>
          <w:sz w:val="20"/>
          <w:szCs w:val="20"/>
          <w:lang w:eastAsia="tr-TR"/>
        </w:rPr>
        <w:t xml:space="preserve"> aittir. Cayma hakkı kullanılacaksa mal/hizmet kullanılmamalıdır. Fatura iade edilmelidir.</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10.8.</w:t>
      </w:r>
      <w:r w:rsidRPr="00560BAA">
        <w:rPr>
          <w:rFonts w:ascii="source_sans_proregular" w:eastAsia="Times New Roman" w:hAnsi="source_sans_proregular" w:cs="Times New Roman"/>
          <w:color w:val="999999"/>
          <w:sz w:val="20"/>
          <w:szCs w:val="20"/>
          <w:lang w:eastAsia="tr-TR"/>
        </w:rPr>
        <w:t xml:space="preserve"> Malın teslimat masrafları aksine bir hüküm yoksa </w:t>
      </w:r>
      <w:proofErr w:type="spellStart"/>
      <w:r w:rsidRPr="00560BAA">
        <w:rPr>
          <w:rFonts w:ascii="source_sans_proregular" w:eastAsia="Times New Roman" w:hAnsi="source_sans_proregular" w:cs="Times New Roman"/>
          <w:color w:val="999999"/>
          <w:sz w:val="20"/>
          <w:szCs w:val="20"/>
          <w:lang w:eastAsia="tr-TR"/>
        </w:rPr>
        <w:t>ALICI’ya</w:t>
      </w:r>
      <w:proofErr w:type="spellEnd"/>
      <w:r w:rsidRPr="00560BAA">
        <w:rPr>
          <w:rFonts w:ascii="source_sans_proregular" w:eastAsia="Times New Roman" w:hAnsi="source_sans_proregular" w:cs="Times New Roman"/>
          <w:color w:val="999999"/>
          <w:sz w:val="20"/>
          <w:szCs w:val="20"/>
          <w:lang w:eastAsia="tr-TR"/>
        </w:rPr>
        <w:t xml:space="preserve"> aittir. SATICI, </w:t>
      </w:r>
      <w:proofErr w:type="spellStart"/>
      <w:r w:rsidRPr="00560BAA">
        <w:rPr>
          <w:rFonts w:ascii="source_sans_proregular" w:eastAsia="Times New Roman" w:hAnsi="source_sans_proregular" w:cs="Times New Roman"/>
          <w:color w:val="999999"/>
          <w:sz w:val="20"/>
          <w:szCs w:val="20"/>
          <w:lang w:eastAsia="tr-TR"/>
        </w:rPr>
        <w:t>Platform’da</w:t>
      </w:r>
      <w:proofErr w:type="spellEnd"/>
      <w:r w:rsidRPr="00560BAA">
        <w:rPr>
          <w:rFonts w:ascii="source_sans_proregular" w:eastAsia="Times New Roman" w:hAnsi="source_sans_proregular" w:cs="Times New Roman"/>
          <w:color w:val="999999"/>
          <w:sz w:val="20"/>
          <w:szCs w:val="20"/>
          <w:lang w:eastAsia="tr-TR"/>
        </w:rPr>
        <w:t xml:space="preserve"> teslimat ücretinin kendisince karşılanacağını beyan etmişse teslimat masrafları </w:t>
      </w:r>
      <w:proofErr w:type="spellStart"/>
      <w:r w:rsidRPr="00560BAA">
        <w:rPr>
          <w:rFonts w:ascii="source_sans_proregular" w:eastAsia="Times New Roman" w:hAnsi="source_sans_proregular" w:cs="Times New Roman"/>
          <w:color w:val="999999"/>
          <w:sz w:val="20"/>
          <w:szCs w:val="20"/>
          <w:lang w:eastAsia="tr-TR"/>
        </w:rPr>
        <w:t>SATICI'ya</w:t>
      </w:r>
      <w:proofErr w:type="spellEnd"/>
      <w:r w:rsidRPr="00560BAA">
        <w:rPr>
          <w:rFonts w:ascii="source_sans_proregular" w:eastAsia="Times New Roman" w:hAnsi="source_sans_proregular" w:cs="Times New Roman"/>
          <w:color w:val="999999"/>
          <w:sz w:val="20"/>
          <w:szCs w:val="20"/>
          <w:lang w:eastAsia="tr-TR"/>
        </w:rPr>
        <w:t xml:space="preserve"> ait olacaktır. Malın teslimatı </w:t>
      </w:r>
      <w:proofErr w:type="spellStart"/>
      <w:r w:rsidRPr="00560BAA">
        <w:rPr>
          <w:rFonts w:ascii="source_sans_proregular" w:eastAsia="Times New Roman" w:hAnsi="source_sans_proregular" w:cs="Times New Roman"/>
          <w:color w:val="999999"/>
          <w:sz w:val="20"/>
          <w:szCs w:val="20"/>
          <w:lang w:eastAsia="tr-TR"/>
        </w:rPr>
        <w:t>SATICI'nın</w:t>
      </w:r>
      <w:proofErr w:type="spellEnd"/>
      <w:r w:rsidRPr="00560BAA">
        <w:rPr>
          <w:rFonts w:ascii="source_sans_proregular" w:eastAsia="Times New Roman" w:hAnsi="source_sans_proregular" w:cs="Times New Roman"/>
          <w:color w:val="999999"/>
          <w:sz w:val="20"/>
          <w:szCs w:val="20"/>
          <w:lang w:eastAsia="tr-TR"/>
        </w:rPr>
        <w:t xml:space="preserve"> stokunun müsait olması halinde ve ödemenin gerçekleşmesinden sonra taahhüt edilen sürede yapılır.</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10.9.</w:t>
      </w:r>
      <w:r w:rsidRPr="00560BAA">
        <w:rPr>
          <w:rFonts w:ascii="source_sans_proregular" w:eastAsia="Times New Roman" w:hAnsi="source_sans_proregular" w:cs="Times New Roman"/>
          <w:color w:val="999999"/>
          <w:sz w:val="20"/>
          <w:szCs w:val="20"/>
          <w:lang w:eastAsia="tr-TR"/>
        </w:rPr>
        <w:t xml:space="preserve"> Sipariş konusu mal ya da hizmet ediminin yerine getirilmesinin </w:t>
      </w:r>
      <w:proofErr w:type="gramStart"/>
      <w:r w:rsidRPr="00560BAA">
        <w:rPr>
          <w:rFonts w:ascii="source_sans_proregular" w:eastAsia="Times New Roman" w:hAnsi="source_sans_proregular" w:cs="Times New Roman"/>
          <w:color w:val="999999"/>
          <w:sz w:val="20"/>
          <w:szCs w:val="20"/>
          <w:lang w:eastAsia="tr-TR"/>
        </w:rPr>
        <w:t>imkansızlaştığı</w:t>
      </w:r>
      <w:proofErr w:type="gramEnd"/>
      <w:r w:rsidRPr="00560BAA">
        <w:rPr>
          <w:rFonts w:ascii="source_sans_proregular" w:eastAsia="Times New Roman" w:hAnsi="source_sans_proregular" w:cs="Times New Roman"/>
          <w:color w:val="999999"/>
          <w:sz w:val="20"/>
          <w:szCs w:val="20"/>
          <w:lang w:eastAsia="tr-TR"/>
        </w:rPr>
        <w:t xml:space="preserve"> hallerde </w:t>
      </w:r>
      <w:proofErr w:type="spellStart"/>
      <w:r w:rsidRPr="00560BAA">
        <w:rPr>
          <w:rFonts w:ascii="source_sans_proregular" w:eastAsia="Times New Roman" w:hAnsi="source_sans_proregular" w:cs="Times New Roman"/>
          <w:color w:val="999999"/>
          <w:sz w:val="20"/>
          <w:szCs w:val="20"/>
          <w:lang w:eastAsia="tr-TR"/>
        </w:rPr>
        <w:t>SATICI’nın</w:t>
      </w:r>
      <w:proofErr w:type="spellEnd"/>
      <w:r w:rsidRPr="00560BAA">
        <w:rPr>
          <w:rFonts w:ascii="source_sans_proregular" w:eastAsia="Times New Roman" w:hAnsi="source_sans_proregular" w:cs="Times New Roman"/>
          <w:color w:val="999999"/>
          <w:sz w:val="20"/>
          <w:szCs w:val="20"/>
          <w:lang w:eastAsia="tr-TR"/>
        </w:rPr>
        <w:t xml:space="preserve"> bu durumu öğrendiği tarihten itibaren 3 (üç) gün içinde </w:t>
      </w:r>
      <w:proofErr w:type="spellStart"/>
      <w:r w:rsidRPr="00560BAA">
        <w:rPr>
          <w:rFonts w:ascii="source_sans_proregular" w:eastAsia="Times New Roman" w:hAnsi="source_sans_proregular" w:cs="Times New Roman"/>
          <w:color w:val="999999"/>
          <w:sz w:val="20"/>
          <w:szCs w:val="20"/>
          <w:lang w:eastAsia="tr-TR"/>
        </w:rPr>
        <w:t>ALICI’ya</w:t>
      </w:r>
      <w:proofErr w:type="spellEnd"/>
      <w:r w:rsidRPr="00560BAA">
        <w:rPr>
          <w:rFonts w:ascii="source_sans_proregular" w:eastAsia="Times New Roman" w:hAnsi="source_sans_proregular" w:cs="Times New Roman"/>
          <w:color w:val="999999"/>
          <w:sz w:val="20"/>
          <w:szCs w:val="20"/>
          <w:lang w:eastAsia="tr-TR"/>
        </w:rPr>
        <w:t xml:space="preserve"> yazılı olarak veya ALICI veri saklayıcısı ile bildirmesi ve varsa teslimat masrafları da dâhil olmak üzere tahsil edilen tüm ödemeleri bildirim tarihinden itibaren en geç on beş gün içinde iade etmesi zorunludur. Malın stokta bulunmaması durumu, mal ediminin yerine getirilmesinin imkânsızlaşması olarak kabul edilmez. </w:t>
      </w:r>
      <w:proofErr w:type="spellStart"/>
      <w:proofErr w:type="gramStart"/>
      <w:r w:rsidRPr="00560BAA">
        <w:rPr>
          <w:rFonts w:ascii="source_sans_proregular" w:eastAsia="Times New Roman" w:hAnsi="source_sans_proregular" w:cs="Times New Roman"/>
          <w:color w:val="999999"/>
          <w:sz w:val="20"/>
          <w:szCs w:val="20"/>
          <w:lang w:eastAsia="tr-TR"/>
        </w:rPr>
        <w:t>ALICI’nın</w:t>
      </w:r>
      <w:proofErr w:type="spellEnd"/>
      <w:r w:rsidRPr="00560BAA">
        <w:rPr>
          <w:rFonts w:ascii="source_sans_proregular" w:eastAsia="Times New Roman" w:hAnsi="source_sans_proregular" w:cs="Times New Roman"/>
          <w:color w:val="999999"/>
          <w:sz w:val="20"/>
          <w:szCs w:val="20"/>
          <w:lang w:eastAsia="tr-TR"/>
        </w:rPr>
        <w:t xml:space="preserve"> kredi kartı ile yaptığı ödemelerde ise SATICI tarafından kredi kartına iade edilen tutarın banka tarafından ALICI hesabına yansıtılmasına ilişkin ortalama sürecin 2 (iki) ile 3 (üç) haftayı bulabileceğini, bu tutarın bankaya iadesinden sonra </w:t>
      </w:r>
      <w:proofErr w:type="spellStart"/>
      <w:r w:rsidRPr="00560BAA">
        <w:rPr>
          <w:rFonts w:ascii="source_sans_proregular" w:eastAsia="Times New Roman" w:hAnsi="source_sans_proregular" w:cs="Times New Roman"/>
          <w:color w:val="999999"/>
          <w:sz w:val="20"/>
          <w:szCs w:val="20"/>
          <w:lang w:eastAsia="tr-TR"/>
        </w:rPr>
        <w:t>ALICI’nın</w:t>
      </w:r>
      <w:proofErr w:type="spellEnd"/>
      <w:r w:rsidRPr="00560BAA">
        <w:rPr>
          <w:rFonts w:ascii="source_sans_proregular" w:eastAsia="Times New Roman" w:hAnsi="source_sans_proregular" w:cs="Times New Roman"/>
          <w:color w:val="999999"/>
          <w:sz w:val="20"/>
          <w:szCs w:val="20"/>
          <w:lang w:eastAsia="tr-TR"/>
        </w:rPr>
        <w:t xml:space="preserve"> hesaplarına yansıması halinin tamamen banka işlem süreci ile ilgili olduğundan ALICI, olası gecikmeler için </w:t>
      </w:r>
      <w:proofErr w:type="spellStart"/>
      <w:r w:rsidRPr="00560BAA">
        <w:rPr>
          <w:rFonts w:ascii="source_sans_proregular" w:eastAsia="Times New Roman" w:hAnsi="source_sans_proregular" w:cs="Times New Roman"/>
          <w:color w:val="999999"/>
          <w:sz w:val="20"/>
          <w:szCs w:val="20"/>
          <w:lang w:eastAsia="tr-TR"/>
        </w:rPr>
        <w:t>SATICI’yı</w:t>
      </w:r>
      <w:proofErr w:type="spellEnd"/>
      <w:r w:rsidRPr="00560BAA">
        <w:rPr>
          <w:rFonts w:ascii="source_sans_proregular" w:eastAsia="Times New Roman" w:hAnsi="source_sans_proregular" w:cs="Times New Roman"/>
          <w:color w:val="999999"/>
          <w:sz w:val="20"/>
          <w:szCs w:val="20"/>
          <w:lang w:eastAsia="tr-TR"/>
        </w:rPr>
        <w:t xml:space="preserve"> sorumlu tutamayacağını kabul, beyan ve taahhüt eder.</w:t>
      </w:r>
      <w:proofErr w:type="gramEnd"/>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10.10.</w:t>
      </w:r>
      <w:r w:rsidRPr="00560BAA">
        <w:rPr>
          <w:rFonts w:ascii="source_sans_proregular" w:eastAsia="Times New Roman" w:hAnsi="source_sans_proregular" w:cs="Times New Roman"/>
          <w:color w:val="999999"/>
          <w:sz w:val="20"/>
          <w:szCs w:val="20"/>
          <w:lang w:eastAsia="tr-TR"/>
        </w:rPr>
        <w:t xml:space="preserve"> ALICI ile sipariş esnasında kullanılan kredi kartı hamilinin aynı kişi olmaması veya ürünün </w:t>
      </w:r>
      <w:proofErr w:type="spellStart"/>
      <w:r w:rsidRPr="00560BAA">
        <w:rPr>
          <w:rFonts w:ascii="source_sans_proregular" w:eastAsia="Times New Roman" w:hAnsi="source_sans_proregular" w:cs="Times New Roman"/>
          <w:color w:val="999999"/>
          <w:sz w:val="20"/>
          <w:szCs w:val="20"/>
          <w:lang w:eastAsia="tr-TR"/>
        </w:rPr>
        <w:t>ALICI’ya</w:t>
      </w:r>
      <w:proofErr w:type="spellEnd"/>
      <w:r w:rsidRPr="00560BAA">
        <w:rPr>
          <w:rFonts w:ascii="source_sans_proregular" w:eastAsia="Times New Roman" w:hAnsi="source_sans_proregular" w:cs="Times New Roman"/>
          <w:color w:val="999999"/>
          <w:sz w:val="20"/>
          <w:szCs w:val="20"/>
          <w:lang w:eastAsia="tr-TR"/>
        </w:rPr>
        <w:t xml:space="preserve"> tesliminden evvel, siparişte kullanılan kredi kartına ilişkin güvenlik açığı tespit edilmesi halinde, SATICI, kredi kartı hamiline ilişkin kimlik ve iletişim bilgilerini, siparişte kullanılan kredi kartının bir önceki aya ait </w:t>
      </w:r>
      <w:proofErr w:type="gramStart"/>
      <w:r w:rsidRPr="00560BAA">
        <w:rPr>
          <w:rFonts w:ascii="source_sans_proregular" w:eastAsia="Times New Roman" w:hAnsi="source_sans_proregular" w:cs="Times New Roman"/>
          <w:color w:val="999999"/>
          <w:sz w:val="20"/>
          <w:szCs w:val="20"/>
          <w:lang w:eastAsia="tr-TR"/>
        </w:rPr>
        <w:t>ekstresini</w:t>
      </w:r>
      <w:proofErr w:type="gramEnd"/>
      <w:r w:rsidRPr="00560BAA">
        <w:rPr>
          <w:rFonts w:ascii="source_sans_proregular" w:eastAsia="Times New Roman" w:hAnsi="source_sans_proregular" w:cs="Times New Roman"/>
          <w:color w:val="999999"/>
          <w:sz w:val="20"/>
          <w:szCs w:val="20"/>
          <w:lang w:eastAsia="tr-TR"/>
        </w:rPr>
        <w:t xml:space="preserve"> yahut kart hamilinin bankasından kredi kartının kendisine ait olduğuna ilişkin yazıyı ibraz etmesini </w:t>
      </w:r>
      <w:proofErr w:type="spellStart"/>
      <w:r w:rsidRPr="00560BAA">
        <w:rPr>
          <w:rFonts w:ascii="source_sans_proregular" w:eastAsia="Times New Roman" w:hAnsi="source_sans_proregular" w:cs="Times New Roman"/>
          <w:color w:val="999999"/>
          <w:sz w:val="20"/>
          <w:szCs w:val="20"/>
          <w:lang w:eastAsia="tr-TR"/>
        </w:rPr>
        <w:t>ALICI’dan</w:t>
      </w:r>
      <w:proofErr w:type="spellEnd"/>
      <w:r w:rsidRPr="00560BAA">
        <w:rPr>
          <w:rFonts w:ascii="source_sans_proregular" w:eastAsia="Times New Roman" w:hAnsi="source_sans_proregular" w:cs="Times New Roman"/>
          <w:color w:val="999999"/>
          <w:sz w:val="20"/>
          <w:szCs w:val="20"/>
          <w:lang w:eastAsia="tr-TR"/>
        </w:rPr>
        <w:t xml:space="preserve"> talep edebilir. </w:t>
      </w:r>
      <w:proofErr w:type="spellStart"/>
      <w:r w:rsidRPr="00560BAA">
        <w:rPr>
          <w:rFonts w:ascii="source_sans_proregular" w:eastAsia="Times New Roman" w:hAnsi="source_sans_proregular" w:cs="Times New Roman"/>
          <w:color w:val="999999"/>
          <w:sz w:val="20"/>
          <w:szCs w:val="20"/>
          <w:lang w:eastAsia="tr-TR"/>
        </w:rPr>
        <w:t>ALICI’nın</w:t>
      </w:r>
      <w:proofErr w:type="spellEnd"/>
      <w:r w:rsidRPr="00560BAA">
        <w:rPr>
          <w:rFonts w:ascii="source_sans_proregular" w:eastAsia="Times New Roman" w:hAnsi="source_sans_proregular" w:cs="Times New Roman"/>
          <w:color w:val="999999"/>
          <w:sz w:val="20"/>
          <w:szCs w:val="20"/>
          <w:lang w:eastAsia="tr-TR"/>
        </w:rPr>
        <w:t xml:space="preserve"> talebe konu bilgi/belgeleri temin etmesine kadar geçecek sürede sipariş dondurulacak olup, mezkûr taleplerin 24 (</w:t>
      </w:r>
      <w:proofErr w:type="spellStart"/>
      <w:r w:rsidRPr="00560BAA">
        <w:rPr>
          <w:rFonts w:ascii="source_sans_proregular" w:eastAsia="Times New Roman" w:hAnsi="source_sans_proregular" w:cs="Times New Roman"/>
          <w:color w:val="999999"/>
          <w:sz w:val="20"/>
          <w:szCs w:val="20"/>
          <w:lang w:eastAsia="tr-TR"/>
        </w:rPr>
        <w:t>yirmidört</w:t>
      </w:r>
      <w:proofErr w:type="spellEnd"/>
      <w:r w:rsidRPr="00560BAA">
        <w:rPr>
          <w:rFonts w:ascii="source_sans_proregular" w:eastAsia="Times New Roman" w:hAnsi="source_sans_proregular" w:cs="Times New Roman"/>
          <w:color w:val="999999"/>
          <w:sz w:val="20"/>
          <w:szCs w:val="20"/>
          <w:lang w:eastAsia="tr-TR"/>
        </w:rPr>
        <w:t>) saat içerisinde karşılanmaması halinde ise SATICI, siparişi iptal etme hakkını haizdir.</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10.12.</w:t>
      </w:r>
      <w:r w:rsidRPr="00560BAA">
        <w:rPr>
          <w:rFonts w:ascii="source_sans_proregular" w:eastAsia="Times New Roman" w:hAnsi="source_sans_proregular" w:cs="Times New Roman"/>
          <w:color w:val="999999"/>
          <w:sz w:val="20"/>
          <w:szCs w:val="20"/>
          <w:lang w:eastAsia="tr-TR"/>
        </w:rPr>
        <w:t xml:space="preserve"> Sipariş¸ edilmeyen malların gönderilmesi durumunda, </w:t>
      </w:r>
      <w:proofErr w:type="spellStart"/>
      <w:r w:rsidRPr="00560BAA">
        <w:rPr>
          <w:rFonts w:ascii="source_sans_proregular" w:eastAsia="Times New Roman" w:hAnsi="source_sans_proregular" w:cs="Times New Roman"/>
          <w:color w:val="999999"/>
          <w:sz w:val="20"/>
          <w:szCs w:val="20"/>
          <w:lang w:eastAsia="tr-TR"/>
        </w:rPr>
        <w:t>ALICI’ya</w:t>
      </w:r>
      <w:proofErr w:type="spellEnd"/>
      <w:r w:rsidRPr="00560BAA">
        <w:rPr>
          <w:rFonts w:ascii="source_sans_proregular" w:eastAsia="Times New Roman" w:hAnsi="source_sans_proregular" w:cs="Times New Roman"/>
          <w:color w:val="999999"/>
          <w:sz w:val="20"/>
          <w:szCs w:val="20"/>
          <w:lang w:eastAsia="tr-TR"/>
        </w:rPr>
        <w:t xml:space="preserve"> karşı herhangi bir hak ileri sürülemez. Bu hallerde, </w:t>
      </w:r>
      <w:proofErr w:type="spellStart"/>
      <w:r w:rsidRPr="00560BAA">
        <w:rPr>
          <w:rFonts w:ascii="source_sans_proregular" w:eastAsia="Times New Roman" w:hAnsi="source_sans_proregular" w:cs="Times New Roman"/>
          <w:color w:val="999999"/>
          <w:sz w:val="20"/>
          <w:szCs w:val="20"/>
          <w:lang w:eastAsia="tr-TR"/>
        </w:rPr>
        <w:t>ALICI’nın</w:t>
      </w:r>
      <w:proofErr w:type="spellEnd"/>
      <w:r w:rsidRPr="00560BAA">
        <w:rPr>
          <w:rFonts w:ascii="source_sans_proregular" w:eastAsia="Times New Roman" w:hAnsi="source_sans_proregular" w:cs="Times New Roman"/>
          <w:color w:val="999999"/>
          <w:sz w:val="20"/>
          <w:szCs w:val="20"/>
          <w:lang w:eastAsia="tr-TR"/>
        </w:rPr>
        <w:t xml:space="preserve"> sessiz kalması ya da malı kullanmış olması, sözleşmenin kurulmasına yönelik kabul beyanı olarak yorumlanamaz.</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10.13.</w:t>
      </w:r>
      <w:r w:rsidRPr="00560BAA">
        <w:rPr>
          <w:rFonts w:ascii="source_sans_proregular" w:eastAsia="Times New Roman" w:hAnsi="source_sans_proregular" w:cs="Times New Roman"/>
          <w:color w:val="999999"/>
          <w:sz w:val="20"/>
          <w:szCs w:val="20"/>
          <w:lang w:eastAsia="tr-TR"/>
        </w:rPr>
        <w:t> </w:t>
      </w:r>
      <w:proofErr w:type="spellStart"/>
      <w:r w:rsidRPr="00560BAA">
        <w:rPr>
          <w:rFonts w:ascii="source_sans_proregular" w:eastAsia="Times New Roman" w:hAnsi="source_sans_proregular" w:cs="Times New Roman"/>
          <w:color w:val="999999"/>
          <w:sz w:val="20"/>
          <w:szCs w:val="20"/>
          <w:lang w:eastAsia="tr-TR"/>
        </w:rPr>
        <w:t>ALICI’nın</w:t>
      </w:r>
      <w:proofErr w:type="spellEnd"/>
      <w:r w:rsidRPr="00560BAA">
        <w:rPr>
          <w:rFonts w:ascii="source_sans_proregular" w:eastAsia="Times New Roman" w:hAnsi="source_sans_proregular" w:cs="Times New Roman"/>
          <w:color w:val="999999"/>
          <w:sz w:val="20"/>
          <w:szCs w:val="20"/>
          <w:lang w:eastAsia="tr-TR"/>
        </w:rPr>
        <w:t xml:space="preserve"> </w:t>
      </w:r>
      <w:proofErr w:type="gramStart"/>
      <w:r w:rsidR="00230F83">
        <w:rPr>
          <w:rFonts w:ascii="source_sans_proregular" w:eastAsia="Times New Roman" w:hAnsi="source_sans_proregular" w:cs="Times New Roman"/>
          <w:color w:val="999999"/>
          <w:sz w:val="20"/>
          <w:szCs w:val="20"/>
          <w:lang w:eastAsia="tr-TR"/>
        </w:rPr>
        <w:t>………….</w:t>
      </w:r>
      <w:proofErr w:type="gramEnd"/>
      <w:r w:rsidR="00230F83" w:rsidRPr="00230F83">
        <w:rPr>
          <w:rFonts w:ascii="source_sans_proregular" w:eastAsia="Times New Roman" w:hAnsi="source_sans_proregular" w:cs="Times New Roman"/>
          <w:color w:val="999999"/>
          <w:sz w:val="20"/>
          <w:szCs w:val="20"/>
          <w:lang w:eastAsia="tr-TR"/>
        </w:rPr>
        <w:t xml:space="preserve"> </w:t>
      </w:r>
      <w:proofErr w:type="spellStart"/>
      <w:r w:rsidR="00230F83" w:rsidRPr="00560BAA">
        <w:rPr>
          <w:rFonts w:ascii="source_sans_proregular" w:eastAsia="Times New Roman" w:hAnsi="source_sans_proregular" w:cs="Times New Roman"/>
          <w:color w:val="999999"/>
          <w:sz w:val="20"/>
          <w:szCs w:val="20"/>
          <w:lang w:eastAsia="tr-TR"/>
        </w:rPr>
        <w:t>Platform’dan</w:t>
      </w:r>
      <w:proofErr w:type="spellEnd"/>
      <w:r w:rsidR="00230F83" w:rsidRPr="00560BAA">
        <w:rPr>
          <w:rFonts w:ascii="source_sans_proregular" w:eastAsia="Times New Roman" w:hAnsi="source_sans_proregular" w:cs="Times New Roman"/>
          <w:color w:val="999999"/>
          <w:sz w:val="20"/>
          <w:szCs w:val="20"/>
          <w:lang w:eastAsia="tr-TR"/>
        </w:rPr>
        <w:t xml:space="preserve"> </w:t>
      </w:r>
      <w:r w:rsidRPr="00560BAA">
        <w:rPr>
          <w:rFonts w:ascii="source_sans_proregular" w:eastAsia="Times New Roman" w:hAnsi="source_sans_proregular" w:cs="Times New Roman"/>
          <w:color w:val="999999"/>
          <w:sz w:val="20"/>
          <w:szCs w:val="20"/>
          <w:lang w:eastAsia="tr-TR"/>
        </w:rPr>
        <w:t xml:space="preserve">duyurulan zamanlarda sipariş edebileceği ürün adetlerine kısıt getirilebilir. </w:t>
      </w:r>
      <w:proofErr w:type="spellStart"/>
      <w:r w:rsidRPr="00560BAA">
        <w:rPr>
          <w:rFonts w:ascii="source_sans_proregular" w:eastAsia="Times New Roman" w:hAnsi="source_sans_proregular" w:cs="Times New Roman"/>
          <w:color w:val="999999"/>
          <w:sz w:val="20"/>
          <w:szCs w:val="20"/>
          <w:lang w:eastAsia="tr-TR"/>
        </w:rPr>
        <w:t>ALICI’nın</w:t>
      </w:r>
      <w:proofErr w:type="spellEnd"/>
      <w:r w:rsidRPr="00560BAA">
        <w:rPr>
          <w:rFonts w:ascii="source_sans_proregular" w:eastAsia="Times New Roman" w:hAnsi="source_sans_proregular" w:cs="Times New Roman"/>
          <w:color w:val="999999"/>
          <w:sz w:val="20"/>
          <w:szCs w:val="20"/>
          <w:lang w:eastAsia="tr-TR"/>
        </w:rPr>
        <w:t xml:space="preserve"> </w:t>
      </w:r>
      <w:proofErr w:type="gramStart"/>
      <w:r w:rsidR="00230F83">
        <w:rPr>
          <w:rFonts w:ascii="source_sans_proregular" w:eastAsia="Times New Roman" w:hAnsi="source_sans_proregular" w:cs="Times New Roman"/>
          <w:color w:val="999999"/>
          <w:sz w:val="20"/>
          <w:szCs w:val="20"/>
          <w:lang w:eastAsia="tr-TR"/>
        </w:rPr>
        <w:t>……………….</w:t>
      </w:r>
      <w:proofErr w:type="spellStart"/>
      <w:proofErr w:type="gramEnd"/>
      <w:r w:rsidRPr="00560BAA">
        <w:rPr>
          <w:rFonts w:ascii="source_sans_proregular" w:eastAsia="Times New Roman" w:hAnsi="source_sans_proregular" w:cs="Times New Roman"/>
          <w:color w:val="999999"/>
          <w:sz w:val="20"/>
          <w:szCs w:val="20"/>
          <w:lang w:eastAsia="tr-TR"/>
        </w:rPr>
        <w:t>Platform’dan</w:t>
      </w:r>
      <w:proofErr w:type="spellEnd"/>
      <w:r w:rsidRPr="00560BAA">
        <w:rPr>
          <w:rFonts w:ascii="source_sans_proregular" w:eastAsia="Times New Roman" w:hAnsi="source_sans_proregular" w:cs="Times New Roman"/>
          <w:color w:val="999999"/>
          <w:sz w:val="20"/>
          <w:szCs w:val="20"/>
          <w:lang w:eastAsia="tr-TR"/>
        </w:rPr>
        <w:t xml:space="preserve"> yapılan duyurularda belirtilen adetin üzerinde ürün sipariş etmesi halinde siparişler iptal edilebilecek ve yasal süresi içerisinde ürün bedelleri </w:t>
      </w:r>
      <w:proofErr w:type="spellStart"/>
      <w:r w:rsidRPr="00560BAA">
        <w:rPr>
          <w:rFonts w:ascii="source_sans_proregular" w:eastAsia="Times New Roman" w:hAnsi="source_sans_proregular" w:cs="Times New Roman"/>
          <w:color w:val="999999"/>
          <w:sz w:val="20"/>
          <w:szCs w:val="20"/>
          <w:lang w:eastAsia="tr-TR"/>
        </w:rPr>
        <w:t>ALICI’ya</w:t>
      </w:r>
      <w:proofErr w:type="spellEnd"/>
      <w:r w:rsidRPr="00560BAA">
        <w:rPr>
          <w:rFonts w:ascii="source_sans_proregular" w:eastAsia="Times New Roman" w:hAnsi="source_sans_proregular" w:cs="Times New Roman"/>
          <w:color w:val="999999"/>
          <w:sz w:val="20"/>
          <w:szCs w:val="20"/>
          <w:lang w:eastAsia="tr-TR"/>
        </w:rPr>
        <w:t xml:space="preserve"> iade edilecektir. ALICI işbu hususları kabul ederek siparişini oluşturduğunu, adet sınırlamasını geçen siparişlerde </w:t>
      </w:r>
      <w:proofErr w:type="gramStart"/>
      <w:r w:rsidR="00230F83">
        <w:rPr>
          <w:rFonts w:ascii="source_sans_proregular" w:eastAsia="Times New Roman" w:hAnsi="source_sans_proregular" w:cs="Times New Roman"/>
          <w:color w:val="999999"/>
          <w:sz w:val="20"/>
          <w:szCs w:val="20"/>
          <w:lang w:eastAsia="tr-TR"/>
        </w:rPr>
        <w:t>………….</w:t>
      </w:r>
      <w:proofErr w:type="gramEnd"/>
      <w:r w:rsidRPr="00560BAA">
        <w:rPr>
          <w:rFonts w:ascii="source_sans_proregular" w:eastAsia="Times New Roman" w:hAnsi="source_sans_proregular" w:cs="Times New Roman"/>
          <w:color w:val="999999"/>
          <w:sz w:val="20"/>
          <w:szCs w:val="20"/>
          <w:lang w:eastAsia="tr-TR"/>
        </w:rPr>
        <w:t xml:space="preserve"> ve/veya </w:t>
      </w:r>
      <w:proofErr w:type="spellStart"/>
      <w:r w:rsidRPr="00560BAA">
        <w:rPr>
          <w:rFonts w:ascii="source_sans_proregular" w:eastAsia="Times New Roman" w:hAnsi="source_sans_proregular" w:cs="Times New Roman"/>
          <w:color w:val="999999"/>
          <w:sz w:val="20"/>
          <w:szCs w:val="20"/>
          <w:lang w:eastAsia="tr-TR"/>
        </w:rPr>
        <w:t>SATICI’nın</w:t>
      </w:r>
      <w:proofErr w:type="spellEnd"/>
      <w:r w:rsidRPr="00560BAA">
        <w:rPr>
          <w:rFonts w:ascii="source_sans_proregular" w:eastAsia="Times New Roman" w:hAnsi="source_sans_proregular" w:cs="Times New Roman"/>
          <w:color w:val="999999"/>
          <w:sz w:val="20"/>
          <w:szCs w:val="20"/>
          <w:lang w:eastAsia="tr-TR"/>
        </w:rPr>
        <w:t xml:space="preserve"> siparişi iptal etme hakkının olduğunu kabul, beyan ve taahhüt eder.</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10.14.</w:t>
      </w:r>
      <w:r w:rsidRPr="00560BAA">
        <w:rPr>
          <w:rFonts w:ascii="source_sans_proregular" w:eastAsia="Times New Roman" w:hAnsi="source_sans_proregular" w:cs="Times New Roman"/>
          <w:color w:val="999999"/>
          <w:sz w:val="20"/>
          <w:szCs w:val="20"/>
          <w:lang w:eastAsia="tr-TR"/>
        </w:rPr>
        <w:t> </w:t>
      </w:r>
      <w:proofErr w:type="gramStart"/>
      <w:r w:rsidR="00230F83">
        <w:rPr>
          <w:rFonts w:ascii="source_sans_proregular" w:eastAsia="Times New Roman" w:hAnsi="source_sans_proregular" w:cs="Times New Roman"/>
          <w:color w:val="999999"/>
          <w:sz w:val="20"/>
          <w:szCs w:val="20"/>
          <w:lang w:eastAsia="tr-TR"/>
        </w:rPr>
        <w:t>………..</w:t>
      </w:r>
      <w:r w:rsidRPr="00560BAA">
        <w:rPr>
          <w:rFonts w:ascii="source_sans_proregular" w:eastAsia="Times New Roman" w:hAnsi="source_sans_proregular" w:cs="Times New Roman"/>
          <w:color w:val="999999"/>
          <w:sz w:val="20"/>
          <w:szCs w:val="20"/>
          <w:lang w:eastAsia="tr-TR"/>
        </w:rPr>
        <w:t>,</w:t>
      </w:r>
      <w:proofErr w:type="gramEnd"/>
      <w:r w:rsidRPr="00560BAA">
        <w:rPr>
          <w:rFonts w:ascii="source_sans_proregular" w:eastAsia="Times New Roman" w:hAnsi="source_sans_proregular" w:cs="Times New Roman"/>
          <w:color w:val="999999"/>
          <w:sz w:val="20"/>
          <w:szCs w:val="20"/>
          <w:lang w:eastAsia="tr-TR"/>
        </w:rPr>
        <w:t xml:space="preserve"> </w:t>
      </w:r>
      <w:proofErr w:type="spellStart"/>
      <w:r w:rsidRPr="00560BAA">
        <w:rPr>
          <w:rFonts w:ascii="source_sans_proregular" w:eastAsia="Times New Roman" w:hAnsi="source_sans_proregular" w:cs="Times New Roman"/>
          <w:color w:val="999999"/>
          <w:sz w:val="20"/>
          <w:szCs w:val="20"/>
          <w:lang w:eastAsia="tr-TR"/>
        </w:rPr>
        <w:t>SATICI’nın</w:t>
      </w:r>
      <w:proofErr w:type="spellEnd"/>
      <w:r w:rsidRPr="00560BAA">
        <w:rPr>
          <w:rFonts w:ascii="source_sans_proregular" w:eastAsia="Times New Roman" w:hAnsi="source_sans_proregular" w:cs="Times New Roman"/>
          <w:color w:val="999999"/>
          <w:sz w:val="20"/>
          <w:szCs w:val="20"/>
          <w:lang w:eastAsia="tr-TR"/>
        </w:rPr>
        <w:t xml:space="preserve"> herhangi bir sebeple tedarik edemediği siparişleri, mevzuattaki teslim süresini aşmamak ve </w:t>
      </w:r>
      <w:proofErr w:type="spellStart"/>
      <w:r w:rsidRPr="00560BAA">
        <w:rPr>
          <w:rFonts w:ascii="source_sans_proregular" w:eastAsia="Times New Roman" w:hAnsi="source_sans_proregular" w:cs="Times New Roman"/>
          <w:color w:val="999999"/>
          <w:sz w:val="20"/>
          <w:szCs w:val="20"/>
          <w:lang w:eastAsia="tr-TR"/>
        </w:rPr>
        <w:t>ALICI’nın</w:t>
      </w:r>
      <w:proofErr w:type="spellEnd"/>
      <w:r w:rsidRPr="00560BAA">
        <w:rPr>
          <w:rFonts w:ascii="source_sans_proregular" w:eastAsia="Times New Roman" w:hAnsi="source_sans_proregular" w:cs="Times New Roman"/>
          <w:color w:val="999999"/>
          <w:sz w:val="20"/>
          <w:szCs w:val="20"/>
          <w:lang w:eastAsia="tr-TR"/>
        </w:rPr>
        <w:t xml:space="preserve"> ürünü ile aynı özellikleri haiz olmak kaydıyla, bir başka satıcıya aktarma hakkına sahiptir. Böyle bir durumda ürün yeni satıcı tarafından </w:t>
      </w:r>
      <w:proofErr w:type="spellStart"/>
      <w:r w:rsidRPr="00560BAA">
        <w:rPr>
          <w:rFonts w:ascii="source_sans_proregular" w:eastAsia="Times New Roman" w:hAnsi="source_sans_proregular" w:cs="Times New Roman"/>
          <w:color w:val="999999"/>
          <w:sz w:val="20"/>
          <w:szCs w:val="20"/>
          <w:lang w:eastAsia="tr-TR"/>
        </w:rPr>
        <w:t>ALICI’ya</w:t>
      </w:r>
      <w:proofErr w:type="spellEnd"/>
      <w:r w:rsidRPr="00560BAA">
        <w:rPr>
          <w:rFonts w:ascii="source_sans_proregular" w:eastAsia="Times New Roman" w:hAnsi="source_sans_proregular" w:cs="Times New Roman"/>
          <w:color w:val="999999"/>
          <w:sz w:val="20"/>
          <w:szCs w:val="20"/>
          <w:lang w:eastAsia="tr-TR"/>
        </w:rPr>
        <w:t xml:space="preserve"> gönderilecek olup mesafeli satış sözleşmesi yeni satıcı ile ALICI arasında kurulmuş olacaktır. </w:t>
      </w:r>
    </w:p>
    <w:p w:rsidR="003A16CA" w:rsidRPr="00560BAA" w:rsidRDefault="003A16CA" w:rsidP="003A16CA">
      <w:pPr>
        <w:shd w:val="clear" w:color="auto" w:fill="FAFAFA"/>
        <w:spacing w:before="225" w:after="225" w:line="240" w:lineRule="auto"/>
        <w:outlineLvl w:val="2"/>
        <w:rPr>
          <w:rFonts w:ascii="source_sans_proregular" w:eastAsia="Times New Roman" w:hAnsi="source_sans_proregular" w:cs="Times New Roman"/>
          <w:color w:val="999999"/>
          <w:sz w:val="20"/>
          <w:szCs w:val="20"/>
          <w:u w:val="single"/>
          <w:lang w:eastAsia="tr-TR"/>
        </w:rPr>
      </w:pPr>
      <w:r w:rsidRPr="00560BAA">
        <w:rPr>
          <w:rFonts w:ascii="source_sans_proregular" w:eastAsia="Times New Roman" w:hAnsi="source_sans_proregular" w:cs="Times New Roman"/>
          <w:color w:val="999999"/>
          <w:sz w:val="20"/>
          <w:szCs w:val="20"/>
          <w:u w:val="single"/>
          <w:lang w:eastAsia="tr-TR"/>
        </w:rPr>
        <w:t>11. ÖZEL ŞARTLAR</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11.1.</w:t>
      </w:r>
      <w:r w:rsidRPr="00560BAA">
        <w:rPr>
          <w:rFonts w:ascii="source_sans_proregular" w:eastAsia="Times New Roman" w:hAnsi="source_sans_proregular" w:cs="Times New Roman"/>
          <w:color w:val="999999"/>
          <w:sz w:val="20"/>
          <w:szCs w:val="20"/>
          <w:lang w:eastAsia="tr-TR"/>
        </w:rPr>
        <w:t xml:space="preserve"> ALICI </w:t>
      </w:r>
      <w:proofErr w:type="gramStart"/>
      <w:r w:rsidR="00230F83">
        <w:rPr>
          <w:rFonts w:ascii="source_sans_proregular" w:eastAsia="Times New Roman" w:hAnsi="source_sans_proregular" w:cs="Times New Roman"/>
          <w:color w:val="999999"/>
          <w:sz w:val="20"/>
          <w:szCs w:val="20"/>
          <w:lang w:eastAsia="tr-TR"/>
        </w:rPr>
        <w:t>…………….</w:t>
      </w:r>
      <w:proofErr w:type="spellStart"/>
      <w:proofErr w:type="gramEnd"/>
      <w:r w:rsidRPr="00560BAA">
        <w:rPr>
          <w:rFonts w:ascii="source_sans_proregular" w:eastAsia="Times New Roman" w:hAnsi="source_sans_proregular" w:cs="Times New Roman"/>
          <w:color w:val="999999"/>
          <w:sz w:val="20"/>
          <w:szCs w:val="20"/>
          <w:lang w:eastAsia="tr-TR"/>
        </w:rPr>
        <w:t>Platform’da</w:t>
      </w:r>
      <w:proofErr w:type="spellEnd"/>
      <w:r w:rsidRPr="00560BAA">
        <w:rPr>
          <w:rFonts w:ascii="source_sans_proregular" w:eastAsia="Times New Roman" w:hAnsi="source_sans_proregular" w:cs="Times New Roman"/>
          <w:color w:val="999999"/>
          <w:sz w:val="20"/>
          <w:szCs w:val="20"/>
          <w:lang w:eastAsia="tr-TR"/>
        </w:rPr>
        <w:t xml:space="preserve"> birden fazla butikten tek bir sepette alışveriş yapabilecektir. Aynı sepet içerisinde farklı butikten alınan ürünlerin her biri için SATICI tarafından birden fazla fatura kesilebilecektir. Şüpheye mahal bırakmamak bakımından belirtilmelidir ki, SATICI </w:t>
      </w:r>
      <w:proofErr w:type="spellStart"/>
      <w:r w:rsidRPr="00560BAA">
        <w:rPr>
          <w:rFonts w:ascii="source_sans_proregular" w:eastAsia="Times New Roman" w:hAnsi="source_sans_proregular" w:cs="Times New Roman"/>
          <w:color w:val="999999"/>
          <w:sz w:val="20"/>
          <w:szCs w:val="20"/>
          <w:lang w:eastAsia="tr-TR"/>
        </w:rPr>
        <w:t>ALICI’nın</w:t>
      </w:r>
      <w:proofErr w:type="spellEnd"/>
      <w:r w:rsidRPr="00560BAA">
        <w:rPr>
          <w:rFonts w:ascii="source_sans_proregular" w:eastAsia="Times New Roman" w:hAnsi="source_sans_proregular" w:cs="Times New Roman"/>
          <w:color w:val="999999"/>
          <w:sz w:val="20"/>
          <w:szCs w:val="20"/>
          <w:lang w:eastAsia="tr-TR"/>
        </w:rPr>
        <w:t xml:space="preserve"> farklı butiklerden aldığı ürünlerin teslimatını mevzuattaki yasal süre içerisinde kalmak koşuluyla farklı zamanlarda gerçekleştirebilecektir.</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lastRenderedPageBreak/>
        <w:t>11.2.</w:t>
      </w:r>
      <w:r w:rsidRPr="00560BAA">
        <w:rPr>
          <w:rFonts w:ascii="source_sans_proregular" w:eastAsia="Times New Roman" w:hAnsi="source_sans_proregular" w:cs="Times New Roman"/>
          <w:color w:val="999999"/>
          <w:sz w:val="20"/>
          <w:szCs w:val="20"/>
          <w:lang w:eastAsia="tr-TR"/>
        </w:rPr>
        <w:t> ALICI, İnternet Sitesi üzerinden vereceği siparişlerde fatura seçeneğini seçm</w:t>
      </w:r>
      <w:r w:rsidR="00230F83">
        <w:rPr>
          <w:rFonts w:ascii="source_sans_proregular" w:eastAsia="Times New Roman" w:hAnsi="source_sans_proregular" w:cs="Times New Roman"/>
          <w:color w:val="999999"/>
          <w:sz w:val="20"/>
          <w:szCs w:val="20"/>
          <w:lang w:eastAsia="tr-TR"/>
        </w:rPr>
        <w:t xml:space="preserve">esi durumunda SATICI tarafından </w:t>
      </w:r>
      <w:r w:rsidRPr="00560BAA">
        <w:rPr>
          <w:rFonts w:ascii="source_sans_proregular" w:eastAsia="Times New Roman" w:hAnsi="source_sans_proregular" w:cs="Times New Roman"/>
          <w:color w:val="999999"/>
          <w:sz w:val="20"/>
          <w:szCs w:val="20"/>
          <w:lang w:eastAsia="tr-TR"/>
        </w:rPr>
        <w:t xml:space="preserve">fatura kesilebilecektir. </w:t>
      </w:r>
      <w:proofErr w:type="spellStart"/>
      <w:r w:rsidRPr="00560BAA">
        <w:rPr>
          <w:rFonts w:ascii="source_sans_proregular" w:eastAsia="Times New Roman" w:hAnsi="source_sans_proregular" w:cs="Times New Roman"/>
          <w:color w:val="999999"/>
          <w:sz w:val="20"/>
          <w:szCs w:val="20"/>
          <w:lang w:eastAsia="tr-TR"/>
        </w:rPr>
        <w:t>ALICI’nın</w:t>
      </w:r>
      <w:proofErr w:type="spellEnd"/>
      <w:r w:rsidRPr="00560BAA">
        <w:rPr>
          <w:rFonts w:ascii="source_sans_proregular" w:eastAsia="Times New Roman" w:hAnsi="source_sans_proregular" w:cs="Times New Roman"/>
          <w:color w:val="999999"/>
          <w:sz w:val="20"/>
          <w:szCs w:val="20"/>
          <w:lang w:eastAsia="tr-TR"/>
        </w:rPr>
        <w:t xml:space="preserve"> İnternet Sitesi üzerinden bildireceği vergi kimlik numarası ve vergi dairesi bilgileri uyarınca SATICI faturayı düzenleyecektir. Belirtilen bilgilerin doğru ve eksiksiz girilmesi tamamen </w:t>
      </w:r>
      <w:proofErr w:type="spellStart"/>
      <w:r w:rsidRPr="00560BAA">
        <w:rPr>
          <w:rFonts w:ascii="source_sans_proregular" w:eastAsia="Times New Roman" w:hAnsi="source_sans_proregular" w:cs="Times New Roman"/>
          <w:color w:val="999999"/>
          <w:sz w:val="20"/>
          <w:szCs w:val="20"/>
          <w:lang w:eastAsia="tr-TR"/>
        </w:rPr>
        <w:t>ALICI’nın</w:t>
      </w:r>
      <w:proofErr w:type="spellEnd"/>
      <w:r w:rsidRPr="00560BAA">
        <w:rPr>
          <w:rFonts w:ascii="source_sans_proregular" w:eastAsia="Times New Roman" w:hAnsi="source_sans_proregular" w:cs="Times New Roman"/>
          <w:color w:val="999999"/>
          <w:sz w:val="20"/>
          <w:szCs w:val="20"/>
          <w:lang w:eastAsia="tr-TR"/>
        </w:rPr>
        <w:t xml:space="preserve"> sorumluluğundadır.</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p>
    <w:p w:rsidR="003A16CA" w:rsidRPr="00560BAA" w:rsidRDefault="003A16CA" w:rsidP="003A16CA">
      <w:pPr>
        <w:shd w:val="clear" w:color="auto" w:fill="FAFAFA"/>
        <w:spacing w:before="225" w:after="225" w:line="240" w:lineRule="auto"/>
        <w:outlineLvl w:val="2"/>
        <w:rPr>
          <w:rFonts w:ascii="source_sans_proregular" w:eastAsia="Times New Roman" w:hAnsi="source_sans_proregular" w:cs="Times New Roman"/>
          <w:color w:val="999999"/>
          <w:sz w:val="20"/>
          <w:szCs w:val="20"/>
          <w:u w:val="single"/>
          <w:lang w:eastAsia="tr-TR"/>
        </w:rPr>
      </w:pPr>
      <w:r w:rsidRPr="00560BAA">
        <w:rPr>
          <w:rFonts w:ascii="source_sans_proregular" w:eastAsia="Times New Roman" w:hAnsi="source_sans_proregular" w:cs="Times New Roman"/>
          <w:color w:val="999999"/>
          <w:sz w:val="20"/>
          <w:szCs w:val="20"/>
          <w:u w:val="single"/>
          <w:lang w:eastAsia="tr-TR"/>
        </w:rPr>
        <w:t>12. KİŞİSEL VERİLERİN KORUNMASI, TİCARİ ELEKTRONİK İLETİ VE FİKRİ-SINAİ HAKLAR İLE İLGİLİ KURALLAR</w:t>
      </w:r>
    </w:p>
    <w:p w:rsidR="003A16C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12.1.</w:t>
      </w:r>
      <w:r w:rsidRPr="00560BAA">
        <w:rPr>
          <w:rFonts w:ascii="source_sans_proregular" w:eastAsia="Times New Roman" w:hAnsi="source_sans_proregular" w:cs="Times New Roman"/>
          <w:color w:val="999999"/>
          <w:sz w:val="20"/>
          <w:szCs w:val="20"/>
          <w:lang w:eastAsia="tr-TR"/>
        </w:rPr>
        <w:t xml:space="preserve"> 6698 sayılı Kişisel Verilerin Korunması Kanunu kapsamında kişisel veri olarak tanımlanabilecek </w:t>
      </w:r>
      <w:proofErr w:type="spellStart"/>
      <w:r w:rsidRPr="00560BAA">
        <w:rPr>
          <w:rFonts w:ascii="source_sans_proregular" w:eastAsia="Times New Roman" w:hAnsi="source_sans_proregular" w:cs="Times New Roman"/>
          <w:color w:val="999999"/>
          <w:sz w:val="20"/>
          <w:szCs w:val="20"/>
          <w:lang w:eastAsia="tr-TR"/>
        </w:rPr>
        <w:t>ALICI’ya</w:t>
      </w:r>
      <w:proofErr w:type="spellEnd"/>
      <w:r w:rsidRPr="00560BAA">
        <w:rPr>
          <w:rFonts w:ascii="source_sans_proregular" w:eastAsia="Times New Roman" w:hAnsi="source_sans_proregular" w:cs="Times New Roman"/>
          <w:color w:val="999999"/>
          <w:sz w:val="20"/>
          <w:szCs w:val="20"/>
          <w:lang w:eastAsia="tr-TR"/>
        </w:rPr>
        <w:t xml:space="preserve"> ait ad, </w:t>
      </w:r>
      <w:proofErr w:type="spellStart"/>
      <w:r w:rsidRPr="00560BAA">
        <w:rPr>
          <w:rFonts w:ascii="source_sans_proregular" w:eastAsia="Times New Roman" w:hAnsi="source_sans_proregular" w:cs="Times New Roman"/>
          <w:color w:val="999999"/>
          <w:sz w:val="20"/>
          <w:szCs w:val="20"/>
          <w:lang w:eastAsia="tr-TR"/>
        </w:rPr>
        <w:t>soyad</w:t>
      </w:r>
      <w:proofErr w:type="spellEnd"/>
      <w:r w:rsidRPr="00560BAA">
        <w:rPr>
          <w:rFonts w:ascii="source_sans_proregular" w:eastAsia="Times New Roman" w:hAnsi="source_sans_proregular" w:cs="Times New Roman"/>
          <w:color w:val="999999"/>
          <w:sz w:val="20"/>
          <w:szCs w:val="20"/>
          <w:lang w:eastAsia="tr-TR"/>
        </w:rPr>
        <w:t>, e-posta adresi, T.C. Kimlik numarası, demografik veriler, mali veriler vb. bilgiler;</w:t>
      </w:r>
      <w:r w:rsidR="000E2AFA">
        <w:rPr>
          <w:rFonts w:ascii="source_sans_proregular" w:eastAsia="Times New Roman" w:hAnsi="source_sans_proregular" w:cs="Times New Roman"/>
          <w:color w:val="999999"/>
          <w:sz w:val="20"/>
          <w:szCs w:val="20"/>
          <w:lang w:eastAsia="tr-TR"/>
        </w:rPr>
        <w:t xml:space="preserve"> satıcı tarafından başkaca kişilerce paylaşılmayacaktır.</w:t>
      </w:r>
    </w:p>
    <w:p w:rsidR="000E2AFA" w:rsidRPr="00560BAA" w:rsidRDefault="000E2AF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 xml:space="preserve"> </w:t>
      </w:r>
      <w:proofErr w:type="gramStart"/>
      <w:r w:rsidRPr="00560BAA">
        <w:rPr>
          <w:rFonts w:ascii="source_sans_proregular" w:eastAsia="Times New Roman" w:hAnsi="source_sans_proregular" w:cs="Times New Roman"/>
          <w:color w:val="999999"/>
          <w:sz w:val="20"/>
          <w:szCs w:val="20"/>
          <w:lang w:eastAsia="tr-TR"/>
        </w:rPr>
        <w:t>sipariş</w:t>
      </w:r>
      <w:proofErr w:type="gramEnd"/>
      <w:r w:rsidRPr="00560BAA">
        <w:rPr>
          <w:rFonts w:ascii="source_sans_proregular" w:eastAsia="Times New Roman" w:hAnsi="source_sans_proregular" w:cs="Times New Roman"/>
          <w:color w:val="999999"/>
          <w:sz w:val="20"/>
          <w:szCs w:val="20"/>
          <w:lang w:eastAsia="tr-TR"/>
        </w:rPr>
        <w:t xml:space="preserve"> almak, ürün ve hizmetleri sunmak, ürün ve hizmetleri geliştirmek, sistemsel sorunların çözümü, ödeme işlemlerini gerçekleştirmek, -önceden onay verilmesi halinde- siparişler, ürünler ve hizmetler hakkında pazarlama faaliyetlerinde, paylaşılabilir, transfer olunabilir ve sair suretler ile işlenebilir.</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12.2.</w:t>
      </w:r>
      <w:r w:rsidRPr="00560BAA">
        <w:rPr>
          <w:rFonts w:ascii="source_sans_proregular" w:eastAsia="Times New Roman" w:hAnsi="source_sans_proregular" w:cs="Times New Roman"/>
          <w:color w:val="999999"/>
          <w:sz w:val="20"/>
          <w:szCs w:val="20"/>
          <w:lang w:eastAsia="tr-TR"/>
        </w:rPr>
        <w:t> </w:t>
      </w:r>
      <w:proofErr w:type="spellStart"/>
      <w:r w:rsidRPr="00560BAA">
        <w:rPr>
          <w:rFonts w:ascii="source_sans_proregular" w:eastAsia="Times New Roman" w:hAnsi="source_sans_proregular" w:cs="Times New Roman"/>
          <w:color w:val="999999"/>
          <w:sz w:val="20"/>
          <w:szCs w:val="20"/>
          <w:lang w:eastAsia="tr-TR"/>
        </w:rPr>
        <w:t>ALICILAR’a</w:t>
      </w:r>
      <w:proofErr w:type="spellEnd"/>
      <w:r w:rsidRPr="00560BAA">
        <w:rPr>
          <w:rFonts w:ascii="source_sans_proregular" w:eastAsia="Times New Roman" w:hAnsi="source_sans_proregular" w:cs="Times New Roman"/>
          <w:color w:val="999999"/>
          <w:sz w:val="20"/>
          <w:szCs w:val="20"/>
          <w:lang w:eastAsia="tr-TR"/>
        </w:rPr>
        <w:t xml:space="preserve">, yürürlükteki mevzuata uygun şekilde, her türlü ürün ve hizmetlere ilişkin tanıtım, reklam, iletişim, promosyon, satış ve pazarlama amacıyla, , işlem, uygulamaları için </w:t>
      </w:r>
      <w:proofErr w:type="gramStart"/>
      <w:r w:rsidR="004C6B6F">
        <w:rPr>
          <w:rFonts w:ascii="source_sans_proregular" w:eastAsia="Times New Roman" w:hAnsi="source_sans_proregular" w:cs="Times New Roman"/>
          <w:color w:val="999999"/>
          <w:sz w:val="20"/>
          <w:szCs w:val="20"/>
          <w:lang w:eastAsia="tr-TR"/>
        </w:rPr>
        <w:t>…………</w:t>
      </w:r>
      <w:proofErr w:type="gramEnd"/>
      <w:r w:rsidRPr="00560BAA">
        <w:rPr>
          <w:rFonts w:ascii="source_sans_proregular" w:eastAsia="Times New Roman" w:hAnsi="source_sans_proregular" w:cs="Times New Roman"/>
          <w:color w:val="999999"/>
          <w:sz w:val="20"/>
          <w:szCs w:val="20"/>
          <w:lang w:eastAsia="tr-TR"/>
        </w:rPr>
        <w:t>tarafından SMS/kısa mesaj, anlık bildirim, otomatik arama, bilgisayar, telefon, e-posta/mail, faks, diğer elektronik iletişim araçları ile ticari elektronik iletişimler yapılabilir, ALICI kendisine ticari elektronik iletiler gönderilmesini kabul etmiştir.</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12.3.</w:t>
      </w:r>
      <w:r w:rsidRPr="00560BAA">
        <w:rPr>
          <w:rFonts w:ascii="source_sans_proregular" w:eastAsia="Times New Roman" w:hAnsi="source_sans_proregular" w:cs="Times New Roman"/>
          <w:color w:val="999999"/>
          <w:sz w:val="20"/>
          <w:szCs w:val="20"/>
          <w:lang w:eastAsia="tr-TR"/>
        </w:rPr>
        <w:t xml:space="preserve"> ALICI tarafından </w:t>
      </w:r>
      <w:proofErr w:type="spellStart"/>
      <w:r w:rsidRPr="00560BAA">
        <w:rPr>
          <w:rFonts w:ascii="source_sans_proregular" w:eastAsia="Times New Roman" w:hAnsi="source_sans_proregular" w:cs="Times New Roman"/>
          <w:color w:val="999999"/>
          <w:sz w:val="20"/>
          <w:szCs w:val="20"/>
          <w:lang w:eastAsia="tr-TR"/>
        </w:rPr>
        <w:t>Platform’a</w:t>
      </w:r>
      <w:proofErr w:type="spellEnd"/>
      <w:r w:rsidRPr="00560BAA">
        <w:rPr>
          <w:rFonts w:ascii="source_sans_proregular" w:eastAsia="Times New Roman" w:hAnsi="source_sans_proregular" w:cs="Times New Roman"/>
          <w:color w:val="999999"/>
          <w:sz w:val="20"/>
          <w:szCs w:val="20"/>
          <w:lang w:eastAsia="tr-TR"/>
        </w:rPr>
        <w:t xml:space="preserve"> girilen bilgilerin ve işlemlerin güvenliği için gerekli önlemler, </w:t>
      </w:r>
      <w:proofErr w:type="gramStart"/>
      <w:r w:rsidR="004C6B6F">
        <w:rPr>
          <w:rFonts w:ascii="source_sans_proregular" w:eastAsia="Times New Roman" w:hAnsi="source_sans_proregular" w:cs="Times New Roman"/>
          <w:color w:val="999999"/>
          <w:sz w:val="20"/>
          <w:szCs w:val="20"/>
          <w:lang w:eastAsia="tr-TR"/>
        </w:rPr>
        <w:t>………</w:t>
      </w:r>
      <w:proofErr w:type="gramEnd"/>
      <w:r w:rsidRPr="00560BAA">
        <w:rPr>
          <w:rFonts w:ascii="source_sans_proregular" w:eastAsia="Times New Roman" w:hAnsi="source_sans_proregular" w:cs="Times New Roman"/>
          <w:color w:val="999999"/>
          <w:sz w:val="20"/>
          <w:szCs w:val="20"/>
          <w:lang w:eastAsia="tr-TR"/>
        </w:rPr>
        <w:t xml:space="preserve">tarafındaki kendi sistem altyapısında, bilgi ve işlemin mahiyetine göre günümüz teknik imkanları ölçüsünde alınmıştır. Bununla beraber, söz konusu bilgiler </w:t>
      </w:r>
      <w:proofErr w:type="spellStart"/>
      <w:r w:rsidRPr="00560BAA">
        <w:rPr>
          <w:rFonts w:ascii="source_sans_proregular" w:eastAsia="Times New Roman" w:hAnsi="source_sans_proregular" w:cs="Times New Roman"/>
          <w:color w:val="999999"/>
          <w:sz w:val="20"/>
          <w:szCs w:val="20"/>
          <w:lang w:eastAsia="tr-TR"/>
        </w:rPr>
        <w:t>ALICI’ya</w:t>
      </w:r>
      <w:proofErr w:type="spellEnd"/>
      <w:r w:rsidRPr="00560BAA">
        <w:rPr>
          <w:rFonts w:ascii="source_sans_proregular" w:eastAsia="Times New Roman" w:hAnsi="source_sans_proregular" w:cs="Times New Roman"/>
          <w:color w:val="999999"/>
          <w:sz w:val="20"/>
          <w:szCs w:val="20"/>
          <w:lang w:eastAsia="tr-TR"/>
        </w:rPr>
        <w:t xml:space="preserve"> ait cihazlardan girildiğinden ALICI tarafından korunmaları ve ilgisiz kişilerce erişilememesi için, virüs ve benzeri zararlı uygulamalara ilişkin olanlar </w:t>
      </w:r>
      <w:proofErr w:type="gramStart"/>
      <w:r w:rsidRPr="00560BAA">
        <w:rPr>
          <w:rFonts w:ascii="source_sans_proregular" w:eastAsia="Times New Roman" w:hAnsi="source_sans_proregular" w:cs="Times New Roman"/>
          <w:color w:val="999999"/>
          <w:sz w:val="20"/>
          <w:szCs w:val="20"/>
          <w:lang w:eastAsia="tr-TR"/>
        </w:rPr>
        <w:t>dahil</w:t>
      </w:r>
      <w:proofErr w:type="gramEnd"/>
      <w:r w:rsidRPr="00560BAA">
        <w:rPr>
          <w:rFonts w:ascii="source_sans_proregular" w:eastAsia="Times New Roman" w:hAnsi="source_sans_proregular" w:cs="Times New Roman"/>
          <w:color w:val="999999"/>
          <w:sz w:val="20"/>
          <w:szCs w:val="20"/>
          <w:lang w:eastAsia="tr-TR"/>
        </w:rPr>
        <w:t xml:space="preserve">, gerekli tedbirlerin alınması sorumluluğu </w:t>
      </w:r>
      <w:proofErr w:type="spellStart"/>
      <w:r w:rsidRPr="00560BAA">
        <w:rPr>
          <w:rFonts w:ascii="source_sans_proregular" w:eastAsia="Times New Roman" w:hAnsi="source_sans_proregular" w:cs="Times New Roman"/>
          <w:color w:val="999999"/>
          <w:sz w:val="20"/>
          <w:szCs w:val="20"/>
          <w:lang w:eastAsia="tr-TR"/>
        </w:rPr>
        <w:t>ALICI’ya</w:t>
      </w:r>
      <w:proofErr w:type="spellEnd"/>
      <w:r w:rsidRPr="00560BAA">
        <w:rPr>
          <w:rFonts w:ascii="source_sans_proregular" w:eastAsia="Times New Roman" w:hAnsi="source_sans_proregular" w:cs="Times New Roman"/>
          <w:color w:val="999999"/>
          <w:sz w:val="20"/>
          <w:szCs w:val="20"/>
          <w:lang w:eastAsia="tr-TR"/>
        </w:rPr>
        <w:t xml:space="preserve"> aittir.</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12.4.</w:t>
      </w:r>
      <w:r w:rsidRPr="00560BAA">
        <w:rPr>
          <w:rFonts w:ascii="source_sans_proregular" w:eastAsia="Times New Roman" w:hAnsi="source_sans_proregular" w:cs="Times New Roman"/>
          <w:color w:val="999999"/>
          <w:sz w:val="20"/>
          <w:szCs w:val="20"/>
          <w:lang w:eastAsia="tr-TR"/>
        </w:rPr>
        <w:t xml:space="preserve"> ALICI, </w:t>
      </w:r>
      <w:proofErr w:type="gramStart"/>
      <w:r w:rsidR="004C6B6F">
        <w:rPr>
          <w:rFonts w:ascii="source_sans_proregular" w:eastAsia="Times New Roman" w:hAnsi="source_sans_proregular" w:cs="Times New Roman"/>
          <w:color w:val="999999"/>
          <w:sz w:val="20"/>
          <w:szCs w:val="20"/>
          <w:lang w:eastAsia="tr-TR"/>
        </w:rPr>
        <w:t>…………</w:t>
      </w:r>
      <w:proofErr w:type="gramEnd"/>
      <w:r w:rsidRPr="00560BAA">
        <w:rPr>
          <w:rFonts w:ascii="source_sans_proregular" w:eastAsia="Times New Roman" w:hAnsi="source_sans_proregular" w:cs="Times New Roman"/>
          <w:color w:val="999999"/>
          <w:sz w:val="20"/>
          <w:szCs w:val="20"/>
          <w:lang w:eastAsia="tr-TR"/>
        </w:rPr>
        <w:t xml:space="preserve">’e belirtilen iletişim kanallarından ulaşarak veri kullanımı-işlenmelerini ve/veya iletişimleri her zaman için durdurulmasını talep edebilir. </w:t>
      </w:r>
      <w:proofErr w:type="spellStart"/>
      <w:r w:rsidRPr="00560BAA">
        <w:rPr>
          <w:rFonts w:ascii="source_sans_proregular" w:eastAsia="Times New Roman" w:hAnsi="source_sans_proregular" w:cs="Times New Roman"/>
          <w:color w:val="999999"/>
          <w:sz w:val="20"/>
          <w:szCs w:val="20"/>
          <w:lang w:eastAsia="tr-TR"/>
        </w:rPr>
        <w:t>ALICI’nın</w:t>
      </w:r>
      <w:proofErr w:type="spellEnd"/>
      <w:r w:rsidRPr="00560BAA">
        <w:rPr>
          <w:rFonts w:ascii="source_sans_proregular" w:eastAsia="Times New Roman" w:hAnsi="source_sans_proregular" w:cs="Times New Roman"/>
          <w:color w:val="999999"/>
          <w:sz w:val="20"/>
          <w:szCs w:val="20"/>
          <w:lang w:eastAsia="tr-TR"/>
        </w:rPr>
        <w:t xml:space="preserve"> bu husustaki açık bildirimine göre, kişisel veri işlemleri ve/veya tarafına iletişimler yasal azami süre içinde durdurulur; ayrıca dilerse, hukuken muhafazası gerekenler ve/veya mümkün olanlar haricindeki bilgileri, veri kayıt sisteminden silinir ya da kimliği belli olmayacak biçimde anonim hale getirilir. ALICI isterse kişisel verilerinin işlenmesi ile ilgili işlemler, aktarıldığı kişiler, eksik veya yanlış olması halinde düzeltilmesi, düzeltilen bilgilerin ilgili üçüncü kişilere bildirilmesi, verilerin silinmesi veya yok edilmesi, otomatik sistemler ile analiz edilmesi sureti ile kendisi aleyhine bir sonucun ortaya çıkmasına itiraz, verilerin kanuna aykırı olarak işlenmesi sebebi ile zarara uğrama halinde giderilmesi gibi konularda </w:t>
      </w:r>
      <w:proofErr w:type="gramStart"/>
      <w:r w:rsidR="004C6B6F">
        <w:rPr>
          <w:rFonts w:ascii="source_sans_proregular" w:eastAsia="Times New Roman" w:hAnsi="source_sans_proregular" w:cs="Times New Roman"/>
          <w:color w:val="999999"/>
          <w:sz w:val="20"/>
          <w:szCs w:val="20"/>
          <w:lang w:eastAsia="tr-TR"/>
        </w:rPr>
        <w:t>……………</w:t>
      </w:r>
      <w:proofErr w:type="gramEnd"/>
      <w:r w:rsidRPr="00560BAA">
        <w:rPr>
          <w:rFonts w:ascii="source_sans_proregular" w:eastAsia="Times New Roman" w:hAnsi="source_sans_proregular" w:cs="Times New Roman"/>
          <w:color w:val="999999"/>
          <w:sz w:val="20"/>
          <w:szCs w:val="20"/>
          <w:lang w:eastAsia="tr-TR"/>
        </w:rPr>
        <w:t xml:space="preserve">e her zaman başvurabilir ve bilgi alabilir. Söz konusu başvurular incelenerek yasal süresi içerisinde </w:t>
      </w:r>
      <w:proofErr w:type="spellStart"/>
      <w:r w:rsidRPr="00560BAA">
        <w:rPr>
          <w:rFonts w:ascii="source_sans_proregular" w:eastAsia="Times New Roman" w:hAnsi="source_sans_proregular" w:cs="Times New Roman"/>
          <w:color w:val="999999"/>
          <w:sz w:val="20"/>
          <w:szCs w:val="20"/>
          <w:lang w:eastAsia="tr-TR"/>
        </w:rPr>
        <w:t>ALICI’ya</w:t>
      </w:r>
      <w:proofErr w:type="spellEnd"/>
      <w:r w:rsidRPr="00560BAA">
        <w:rPr>
          <w:rFonts w:ascii="source_sans_proregular" w:eastAsia="Times New Roman" w:hAnsi="source_sans_proregular" w:cs="Times New Roman"/>
          <w:color w:val="999999"/>
          <w:sz w:val="20"/>
          <w:szCs w:val="20"/>
          <w:lang w:eastAsia="tr-TR"/>
        </w:rPr>
        <w:t xml:space="preserve"> mevzuatta öngörülen sürelerde dönüş yapılacaktır.</w:t>
      </w:r>
    </w:p>
    <w:p w:rsidR="001F10E2" w:rsidRDefault="001F10E2" w:rsidP="003A16CA">
      <w:pPr>
        <w:shd w:val="clear" w:color="auto" w:fill="FAFAFA"/>
        <w:spacing w:after="0" w:line="240" w:lineRule="auto"/>
        <w:rPr>
          <w:rFonts w:ascii="source_sans_proregular" w:eastAsia="Times New Roman" w:hAnsi="source_sans_proregular" w:cs="Times New Roman"/>
          <w:b/>
          <w:bCs/>
          <w:color w:val="999999"/>
          <w:sz w:val="20"/>
          <w:szCs w:val="20"/>
          <w:lang w:eastAsia="tr-TR"/>
        </w:rPr>
      </w:pPr>
    </w:p>
    <w:p w:rsidR="003A16CA" w:rsidRPr="00560BAA" w:rsidRDefault="001F10E2"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Pr>
          <w:rFonts w:ascii="source_sans_proregular" w:eastAsia="Times New Roman" w:hAnsi="source_sans_proregular" w:cs="Times New Roman"/>
          <w:b/>
          <w:bCs/>
          <w:color w:val="999999"/>
          <w:sz w:val="20"/>
          <w:szCs w:val="20"/>
          <w:lang w:eastAsia="tr-TR"/>
        </w:rPr>
        <w:t>12.5</w:t>
      </w:r>
      <w:r w:rsidR="003A16CA" w:rsidRPr="00560BAA">
        <w:rPr>
          <w:rFonts w:ascii="source_sans_proregular" w:eastAsia="Times New Roman" w:hAnsi="source_sans_proregular" w:cs="Times New Roman"/>
          <w:b/>
          <w:bCs/>
          <w:color w:val="999999"/>
          <w:sz w:val="20"/>
          <w:szCs w:val="20"/>
          <w:lang w:eastAsia="tr-TR"/>
        </w:rPr>
        <w:t>.</w:t>
      </w:r>
      <w:r w:rsidR="003A16CA" w:rsidRPr="00560BAA">
        <w:rPr>
          <w:rFonts w:ascii="source_sans_proregular" w:eastAsia="Times New Roman" w:hAnsi="source_sans_proregular" w:cs="Times New Roman"/>
          <w:color w:val="999999"/>
          <w:sz w:val="20"/>
          <w:szCs w:val="20"/>
          <w:lang w:eastAsia="tr-TR"/>
        </w:rPr>
        <w:t> </w:t>
      </w:r>
      <w:proofErr w:type="gramStart"/>
      <w:r w:rsidR="004C6B6F">
        <w:rPr>
          <w:rFonts w:ascii="source_sans_proregular" w:eastAsia="Times New Roman" w:hAnsi="source_sans_proregular" w:cs="Times New Roman"/>
          <w:color w:val="999999"/>
          <w:sz w:val="20"/>
          <w:szCs w:val="20"/>
          <w:lang w:eastAsia="tr-TR"/>
        </w:rPr>
        <w:t>………………..</w:t>
      </w:r>
      <w:proofErr w:type="spellStart"/>
      <w:proofErr w:type="gramEnd"/>
      <w:r w:rsidR="003A16CA" w:rsidRPr="00560BAA">
        <w:rPr>
          <w:rFonts w:ascii="source_sans_proregular" w:eastAsia="Times New Roman" w:hAnsi="source_sans_proregular" w:cs="Times New Roman"/>
          <w:color w:val="999999"/>
          <w:sz w:val="20"/>
          <w:szCs w:val="20"/>
          <w:lang w:eastAsia="tr-TR"/>
        </w:rPr>
        <w:t>Platform’dan</w:t>
      </w:r>
      <w:proofErr w:type="spellEnd"/>
      <w:r w:rsidR="003A16CA" w:rsidRPr="00560BAA">
        <w:rPr>
          <w:rFonts w:ascii="source_sans_proregular" w:eastAsia="Times New Roman" w:hAnsi="source_sans_proregular" w:cs="Times New Roman"/>
          <w:color w:val="999999"/>
          <w:sz w:val="20"/>
          <w:szCs w:val="20"/>
          <w:lang w:eastAsia="tr-TR"/>
        </w:rPr>
        <w:t xml:space="preserve"> ulaşılan diğer sitelerde kendilerine ait gizlilik-güvenlik politikaları ve kullanım şartları geçerlidir, oluşabilecek ihtilaflar ile menfi neticelerinden </w:t>
      </w:r>
      <w:r>
        <w:rPr>
          <w:rFonts w:ascii="source_sans_proregular" w:eastAsia="Times New Roman" w:hAnsi="source_sans_proregular" w:cs="Times New Roman"/>
          <w:color w:val="999999"/>
          <w:sz w:val="20"/>
          <w:szCs w:val="20"/>
          <w:lang w:eastAsia="tr-TR"/>
        </w:rPr>
        <w:t xml:space="preserve">satıcı </w:t>
      </w:r>
      <w:r w:rsidR="003A16CA" w:rsidRPr="00560BAA">
        <w:rPr>
          <w:rFonts w:ascii="source_sans_proregular" w:eastAsia="Times New Roman" w:hAnsi="source_sans_proregular" w:cs="Times New Roman"/>
          <w:color w:val="999999"/>
          <w:sz w:val="20"/>
          <w:szCs w:val="20"/>
          <w:lang w:eastAsia="tr-TR"/>
        </w:rPr>
        <w:t>sorumlu değildir.</w:t>
      </w:r>
    </w:p>
    <w:p w:rsidR="003A16CA" w:rsidRPr="00560BAA" w:rsidRDefault="003A16CA" w:rsidP="003A16CA">
      <w:pPr>
        <w:shd w:val="clear" w:color="auto" w:fill="FAFAFA"/>
        <w:spacing w:before="225" w:after="225" w:line="240" w:lineRule="auto"/>
        <w:outlineLvl w:val="2"/>
        <w:rPr>
          <w:rFonts w:ascii="source_sans_proregular" w:eastAsia="Times New Roman" w:hAnsi="source_sans_proregular" w:cs="Times New Roman"/>
          <w:color w:val="999999"/>
          <w:sz w:val="20"/>
          <w:szCs w:val="20"/>
          <w:u w:val="single"/>
          <w:lang w:eastAsia="tr-TR"/>
        </w:rPr>
      </w:pPr>
      <w:r w:rsidRPr="00560BAA">
        <w:rPr>
          <w:rFonts w:ascii="source_sans_proregular" w:eastAsia="Times New Roman" w:hAnsi="source_sans_proregular" w:cs="Times New Roman"/>
          <w:color w:val="999999"/>
          <w:sz w:val="20"/>
          <w:szCs w:val="20"/>
          <w:u w:val="single"/>
          <w:lang w:eastAsia="tr-TR"/>
        </w:rPr>
        <w:t>13. CAYMA HAKKI</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13.1.</w:t>
      </w:r>
      <w:r w:rsidRPr="00560BAA">
        <w:rPr>
          <w:rFonts w:ascii="source_sans_proregular" w:eastAsia="Times New Roman" w:hAnsi="source_sans_proregular" w:cs="Times New Roman"/>
          <w:color w:val="999999"/>
          <w:sz w:val="20"/>
          <w:szCs w:val="20"/>
          <w:lang w:eastAsia="tr-TR"/>
        </w:rPr>
        <w:t> ALICI hiçbir hukuki ve cezai sorumluluk üstlenmeksizin ve hiçbir gerekçe göstermeksizin satın aldığı mal/hizmeti teslim tarihinden itibaren 15 (on beş) gün içerisinde cayma hakkını kullanarak iade edebilir.</w:t>
      </w:r>
    </w:p>
    <w:p w:rsidR="001F10E2"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13.2.</w:t>
      </w:r>
      <w:r w:rsidRPr="00560BAA">
        <w:rPr>
          <w:rFonts w:ascii="source_sans_proregular" w:eastAsia="Times New Roman" w:hAnsi="source_sans_proregular" w:cs="Times New Roman"/>
          <w:color w:val="999999"/>
          <w:sz w:val="20"/>
          <w:szCs w:val="20"/>
          <w:lang w:eastAsia="tr-TR"/>
        </w:rPr>
        <w:t xml:space="preserve"> Cayma hakkı bildirimi ve </w:t>
      </w:r>
      <w:proofErr w:type="spellStart"/>
      <w:r w:rsidRPr="00560BAA">
        <w:rPr>
          <w:rFonts w:ascii="source_sans_proregular" w:eastAsia="Times New Roman" w:hAnsi="source_sans_proregular" w:cs="Times New Roman"/>
          <w:color w:val="999999"/>
          <w:sz w:val="20"/>
          <w:szCs w:val="20"/>
          <w:lang w:eastAsia="tr-TR"/>
        </w:rPr>
        <w:t>Sözleşme’ye</w:t>
      </w:r>
      <w:proofErr w:type="spellEnd"/>
      <w:r w:rsidRPr="00560BAA">
        <w:rPr>
          <w:rFonts w:ascii="source_sans_proregular" w:eastAsia="Times New Roman" w:hAnsi="source_sans_proregular" w:cs="Times New Roman"/>
          <w:color w:val="999999"/>
          <w:sz w:val="20"/>
          <w:szCs w:val="20"/>
          <w:lang w:eastAsia="tr-TR"/>
        </w:rPr>
        <w:t xml:space="preserve"> ilişkin bildirimler </w:t>
      </w:r>
      <w:proofErr w:type="gramStart"/>
      <w:r w:rsidR="004C6B6F">
        <w:rPr>
          <w:rFonts w:ascii="source_sans_proregular" w:eastAsia="Times New Roman" w:hAnsi="source_sans_proregular" w:cs="Times New Roman"/>
          <w:color w:val="999999"/>
          <w:sz w:val="20"/>
          <w:szCs w:val="20"/>
          <w:lang w:eastAsia="tr-TR"/>
        </w:rPr>
        <w:t>………….</w:t>
      </w:r>
      <w:proofErr w:type="spellStart"/>
      <w:proofErr w:type="gramEnd"/>
      <w:r w:rsidRPr="00560BAA">
        <w:rPr>
          <w:rFonts w:ascii="source_sans_proregular" w:eastAsia="Times New Roman" w:hAnsi="source_sans_proregular" w:cs="Times New Roman"/>
          <w:color w:val="999999"/>
          <w:sz w:val="20"/>
          <w:szCs w:val="20"/>
          <w:lang w:eastAsia="tr-TR"/>
        </w:rPr>
        <w:t>Platform’da</w:t>
      </w:r>
      <w:proofErr w:type="spellEnd"/>
      <w:r w:rsidRPr="00560BAA">
        <w:rPr>
          <w:rFonts w:ascii="source_sans_proregular" w:eastAsia="Times New Roman" w:hAnsi="source_sans_proregular" w:cs="Times New Roman"/>
          <w:color w:val="999999"/>
          <w:sz w:val="20"/>
          <w:szCs w:val="20"/>
          <w:lang w:eastAsia="tr-TR"/>
        </w:rPr>
        <w:t xml:space="preserve"> belirtilen iletişim kanalları ile gösterilecektir. </w:t>
      </w:r>
    </w:p>
    <w:p w:rsidR="003A16CA" w:rsidRPr="00560BAA" w:rsidRDefault="004C6B6F"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Pr>
          <w:rFonts w:ascii="source_sans_proregular" w:eastAsia="Times New Roman" w:hAnsi="source_sans_proregular" w:cs="Times New Roman"/>
          <w:b/>
          <w:bCs/>
          <w:color w:val="999999"/>
          <w:sz w:val="20"/>
          <w:szCs w:val="20"/>
          <w:lang w:eastAsia="tr-TR"/>
        </w:rPr>
        <w:t>13.3</w:t>
      </w:r>
      <w:r w:rsidR="003A16CA" w:rsidRPr="00560BAA">
        <w:rPr>
          <w:rFonts w:ascii="source_sans_proregular" w:eastAsia="Times New Roman" w:hAnsi="source_sans_proregular" w:cs="Times New Roman"/>
          <w:b/>
          <w:bCs/>
          <w:color w:val="999999"/>
          <w:sz w:val="20"/>
          <w:szCs w:val="20"/>
          <w:lang w:eastAsia="tr-TR"/>
        </w:rPr>
        <w:t>.</w:t>
      </w:r>
      <w:r w:rsidR="003A16CA" w:rsidRPr="00560BAA">
        <w:rPr>
          <w:rFonts w:ascii="source_sans_proregular" w:eastAsia="Times New Roman" w:hAnsi="source_sans_proregular" w:cs="Times New Roman"/>
          <w:color w:val="999999"/>
          <w:sz w:val="20"/>
          <w:szCs w:val="20"/>
          <w:lang w:eastAsia="tr-TR"/>
        </w:rPr>
        <w:t xml:space="preserve"> Cayma hakkının kullanılması için süresi içerisinde SATICI mevzuat hükümlerine ve </w:t>
      </w:r>
      <w:proofErr w:type="gramStart"/>
      <w:r>
        <w:rPr>
          <w:rFonts w:ascii="source_sans_proregular" w:eastAsia="Times New Roman" w:hAnsi="source_sans_proregular" w:cs="Times New Roman"/>
          <w:color w:val="999999"/>
          <w:sz w:val="20"/>
          <w:szCs w:val="20"/>
          <w:lang w:eastAsia="tr-TR"/>
        </w:rPr>
        <w:t>…………..</w:t>
      </w:r>
      <w:proofErr w:type="spellStart"/>
      <w:proofErr w:type="gramEnd"/>
      <w:r w:rsidR="003A16CA" w:rsidRPr="00560BAA">
        <w:rPr>
          <w:rFonts w:ascii="source_sans_proregular" w:eastAsia="Times New Roman" w:hAnsi="source_sans_proregular" w:cs="Times New Roman"/>
          <w:color w:val="999999"/>
          <w:sz w:val="20"/>
          <w:szCs w:val="20"/>
          <w:lang w:eastAsia="tr-TR"/>
        </w:rPr>
        <w:t>Platform’daki</w:t>
      </w:r>
      <w:proofErr w:type="spellEnd"/>
      <w:r w:rsidR="003A16CA" w:rsidRPr="00560BAA">
        <w:rPr>
          <w:rFonts w:ascii="source_sans_proregular" w:eastAsia="Times New Roman" w:hAnsi="source_sans_proregular" w:cs="Times New Roman"/>
          <w:color w:val="999999"/>
          <w:sz w:val="20"/>
          <w:szCs w:val="20"/>
          <w:lang w:eastAsia="tr-TR"/>
        </w:rPr>
        <w:t xml:space="preserve"> cayma hakkı kullanım seçeneğine uygun olarak bildirimde bulunulması şarttır.</w:t>
      </w:r>
    </w:p>
    <w:p w:rsidR="003A16CA" w:rsidRPr="00560BAA" w:rsidRDefault="004C6B6F"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Pr>
          <w:rFonts w:ascii="source_sans_proregular" w:eastAsia="Times New Roman" w:hAnsi="source_sans_proregular" w:cs="Times New Roman"/>
          <w:b/>
          <w:bCs/>
          <w:color w:val="999999"/>
          <w:sz w:val="20"/>
          <w:szCs w:val="20"/>
          <w:lang w:eastAsia="tr-TR"/>
        </w:rPr>
        <w:t>13.4</w:t>
      </w:r>
      <w:r w:rsidR="003A16CA" w:rsidRPr="00560BAA">
        <w:rPr>
          <w:rFonts w:ascii="source_sans_proregular" w:eastAsia="Times New Roman" w:hAnsi="source_sans_proregular" w:cs="Times New Roman"/>
          <w:b/>
          <w:bCs/>
          <w:color w:val="999999"/>
          <w:sz w:val="20"/>
          <w:szCs w:val="20"/>
          <w:lang w:eastAsia="tr-TR"/>
        </w:rPr>
        <w:t>.</w:t>
      </w:r>
      <w:r w:rsidR="003A16CA" w:rsidRPr="00560BAA">
        <w:rPr>
          <w:rFonts w:ascii="source_sans_proregular" w:eastAsia="Times New Roman" w:hAnsi="source_sans_proregular" w:cs="Times New Roman"/>
          <w:color w:val="999999"/>
          <w:sz w:val="20"/>
          <w:szCs w:val="20"/>
          <w:lang w:eastAsia="tr-TR"/>
        </w:rPr>
        <w:t> Cayma hakkının kullanılması halinde:</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a) </w:t>
      </w:r>
      <w:r w:rsidRPr="00560BAA">
        <w:rPr>
          <w:rFonts w:ascii="source_sans_proregular" w:eastAsia="Times New Roman" w:hAnsi="source_sans_proregular" w:cs="Times New Roman"/>
          <w:color w:val="999999"/>
          <w:sz w:val="20"/>
          <w:szCs w:val="20"/>
          <w:lang w:eastAsia="tr-TR"/>
        </w:rPr>
        <w:t>ALICI cayma ha</w:t>
      </w:r>
      <w:r w:rsidR="001F10E2">
        <w:rPr>
          <w:rFonts w:ascii="source_sans_proregular" w:eastAsia="Times New Roman" w:hAnsi="source_sans_proregular" w:cs="Times New Roman"/>
          <w:color w:val="999999"/>
          <w:sz w:val="20"/>
          <w:szCs w:val="20"/>
          <w:lang w:eastAsia="tr-TR"/>
        </w:rPr>
        <w:t>kkını kullanmasından itibaren 15</w:t>
      </w:r>
      <w:r w:rsidRPr="00560BAA">
        <w:rPr>
          <w:rFonts w:ascii="source_sans_proregular" w:eastAsia="Times New Roman" w:hAnsi="source_sans_proregular" w:cs="Times New Roman"/>
          <w:color w:val="999999"/>
          <w:sz w:val="20"/>
          <w:szCs w:val="20"/>
          <w:lang w:eastAsia="tr-TR"/>
        </w:rPr>
        <w:t>(</w:t>
      </w:r>
      <w:proofErr w:type="spellStart"/>
      <w:r w:rsidRPr="00560BAA">
        <w:rPr>
          <w:rFonts w:ascii="source_sans_proregular" w:eastAsia="Times New Roman" w:hAnsi="source_sans_proregular" w:cs="Times New Roman"/>
          <w:color w:val="999999"/>
          <w:sz w:val="20"/>
          <w:szCs w:val="20"/>
          <w:lang w:eastAsia="tr-TR"/>
        </w:rPr>
        <w:t>on</w:t>
      </w:r>
      <w:r w:rsidR="001F10E2">
        <w:rPr>
          <w:rFonts w:ascii="source_sans_proregular" w:eastAsia="Times New Roman" w:hAnsi="source_sans_proregular" w:cs="Times New Roman"/>
          <w:color w:val="999999"/>
          <w:sz w:val="20"/>
          <w:szCs w:val="20"/>
          <w:lang w:eastAsia="tr-TR"/>
        </w:rPr>
        <w:t>beş</w:t>
      </w:r>
      <w:proofErr w:type="spellEnd"/>
      <w:r w:rsidRPr="00560BAA">
        <w:rPr>
          <w:rFonts w:ascii="source_sans_proregular" w:eastAsia="Times New Roman" w:hAnsi="source_sans_proregular" w:cs="Times New Roman"/>
          <w:color w:val="999999"/>
          <w:sz w:val="20"/>
          <w:szCs w:val="20"/>
          <w:lang w:eastAsia="tr-TR"/>
        </w:rPr>
        <w:t xml:space="preserve">) gün içerisinde Malı </w:t>
      </w:r>
      <w:proofErr w:type="spellStart"/>
      <w:r w:rsidRPr="00560BAA">
        <w:rPr>
          <w:rFonts w:ascii="source_sans_proregular" w:eastAsia="Times New Roman" w:hAnsi="source_sans_proregular" w:cs="Times New Roman"/>
          <w:color w:val="999999"/>
          <w:sz w:val="20"/>
          <w:szCs w:val="20"/>
          <w:lang w:eastAsia="tr-TR"/>
        </w:rPr>
        <w:t>SATICI'ya</w:t>
      </w:r>
      <w:proofErr w:type="spellEnd"/>
      <w:r w:rsidRPr="00560BAA">
        <w:rPr>
          <w:rFonts w:ascii="source_sans_proregular" w:eastAsia="Times New Roman" w:hAnsi="source_sans_proregular" w:cs="Times New Roman"/>
          <w:color w:val="999999"/>
          <w:sz w:val="20"/>
          <w:szCs w:val="20"/>
          <w:lang w:eastAsia="tr-TR"/>
        </w:rPr>
        <w:t xml:space="preserve"> anlaşmalı kargo şirketiyle geri gönderir.</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b)</w:t>
      </w:r>
      <w:r w:rsidRPr="00560BAA">
        <w:rPr>
          <w:rFonts w:ascii="source_sans_proregular" w:eastAsia="Times New Roman" w:hAnsi="source_sans_proregular" w:cs="Times New Roman"/>
          <w:color w:val="999999"/>
          <w:sz w:val="20"/>
          <w:szCs w:val="20"/>
          <w:lang w:eastAsia="tr-TR"/>
        </w:rPr>
        <w:t> Cayma hakkı kapsamında iade edilecek Mal kutusu, ambalajı, varsa standart aksesuarları varsa Mal ile birlikte hediye edilen diğer ürünlerin de eksiksiz ve hasarsız olarak iade edilmesi gerekmektedir.</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13.</w:t>
      </w:r>
      <w:r w:rsidR="004C6B6F">
        <w:rPr>
          <w:rFonts w:ascii="source_sans_proregular" w:eastAsia="Times New Roman" w:hAnsi="source_sans_proregular" w:cs="Times New Roman"/>
          <w:b/>
          <w:bCs/>
          <w:color w:val="999999"/>
          <w:sz w:val="20"/>
          <w:szCs w:val="20"/>
          <w:lang w:eastAsia="tr-TR"/>
        </w:rPr>
        <w:t>5</w:t>
      </w:r>
      <w:r w:rsidRPr="00560BAA">
        <w:rPr>
          <w:rFonts w:ascii="source_sans_proregular" w:eastAsia="Times New Roman" w:hAnsi="source_sans_proregular" w:cs="Times New Roman"/>
          <w:b/>
          <w:bCs/>
          <w:color w:val="999999"/>
          <w:sz w:val="20"/>
          <w:szCs w:val="20"/>
          <w:lang w:eastAsia="tr-TR"/>
        </w:rPr>
        <w:t>.</w:t>
      </w:r>
      <w:r w:rsidRPr="00560BAA">
        <w:rPr>
          <w:rFonts w:ascii="source_sans_proregular" w:eastAsia="Times New Roman" w:hAnsi="source_sans_proregular" w:cs="Times New Roman"/>
          <w:color w:val="999999"/>
          <w:sz w:val="20"/>
          <w:szCs w:val="20"/>
          <w:lang w:eastAsia="tr-TR"/>
        </w:rPr>
        <w:t> ALICI cayma süresi içinde malı, işleyişine, teknik özelliklerine ve kullanım talimatlarına uygun bir şekilde kullandığı takdirde meydana gelen değişiklik ve bozulmalardan sorumlu değildir.</w:t>
      </w:r>
    </w:p>
    <w:p w:rsidR="004C6B6F" w:rsidRDefault="004C6B6F"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Pr>
          <w:rFonts w:ascii="source_sans_proregular" w:eastAsia="Times New Roman" w:hAnsi="source_sans_proregular" w:cs="Times New Roman"/>
          <w:b/>
          <w:bCs/>
          <w:color w:val="999999"/>
          <w:sz w:val="20"/>
          <w:szCs w:val="20"/>
          <w:lang w:eastAsia="tr-TR"/>
        </w:rPr>
        <w:t>13.6</w:t>
      </w:r>
      <w:r w:rsidR="003A16CA" w:rsidRPr="00560BAA">
        <w:rPr>
          <w:rFonts w:ascii="source_sans_proregular" w:eastAsia="Times New Roman" w:hAnsi="source_sans_proregular" w:cs="Times New Roman"/>
          <w:b/>
          <w:bCs/>
          <w:color w:val="999999"/>
          <w:sz w:val="20"/>
          <w:szCs w:val="20"/>
          <w:lang w:eastAsia="tr-TR"/>
        </w:rPr>
        <w:t>.</w:t>
      </w:r>
      <w:r w:rsidR="003A16CA" w:rsidRPr="00560BAA">
        <w:rPr>
          <w:rFonts w:ascii="source_sans_proregular" w:eastAsia="Times New Roman" w:hAnsi="source_sans_proregular" w:cs="Times New Roman"/>
          <w:color w:val="999999"/>
          <w:sz w:val="20"/>
          <w:szCs w:val="20"/>
          <w:lang w:eastAsia="tr-TR"/>
        </w:rPr>
        <w:t> Cayma hakkın</w:t>
      </w:r>
      <w:r w:rsidR="001F10E2">
        <w:rPr>
          <w:rFonts w:ascii="source_sans_proregular" w:eastAsia="Times New Roman" w:hAnsi="source_sans_proregular" w:cs="Times New Roman"/>
          <w:color w:val="999999"/>
          <w:sz w:val="20"/>
          <w:szCs w:val="20"/>
          <w:lang w:eastAsia="tr-TR"/>
        </w:rPr>
        <w:t>ın kullanılmasını takip eden 15(on beş</w:t>
      </w:r>
      <w:r w:rsidR="003A16CA" w:rsidRPr="00560BAA">
        <w:rPr>
          <w:rFonts w:ascii="source_sans_proregular" w:eastAsia="Times New Roman" w:hAnsi="source_sans_proregular" w:cs="Times New Roman"/>
          <w:color w:val="999999"/>
          <w:sz w:val="20"/>
          <w:szCs w:val="20"/>
          <w:lang w:eastAsia="tr-TR"/>
        </w:rPr>
        <w:t xml:space="preserve">) gün içerisinde Mal bedeli </w:t>
      </w:r>
      <w:proofErr w:type="spellStart"/>
      <w:r w:rsidR="003A16CA" w:rsidRPr="00560BAA">
        <w:rPr>
          <w:rFonts w:ascii="source_sans_proregular" w:eastAsia="Times New Roman" w:hAnsi="source_sans_proregular" w:cs="Times New Roman"/>
          <w:color w:val="999999"/>
          <w:sz w:val="20"/>
          <w:szCs w:val="20"/>
          <w:lang w:eastAsia="tr-TR"/>
        </w:rPr>
        <w:t>ALICI’ya</w:t>
      </w:r>
      <w:proofErr w:type="spellEnd"/>
      <w:r w:rsidR="003A16CA" w:rsidRPr="00560BAA">
        <w:rPr>
          <w:rFonts w:ascii="source_sans_proregular" w:eastAsia="Times New Roman" w:hAnsi="source_sans_proregular" w:cs="Times New Roman"/>
          <w:color w:val="999999"/>
          <w:sz w:val="20"/>
          <w:szCs w:val="20"/>
          <w:lang w:eastAsia="tr-TR"/>
        </w:rPr>
        <w:t xml:space="preserve"> ödediği şekilde iade edilir. Mal, </w:t>
      </w:r>
      <w:proofErr w:type="spellStart"/>
      <w:r w:rsidR="003A16CA" w:rsidRPr="00560BAA">
        <w:rPr>
          <w:rFonts w:ascii="source_sans_proregular" w:eastAsia="Times New Roman" w:hAnsi="source_sans_proregular" w:cs="Times New Roman"/>
          <w:color w:val="999999"/>
          <w:sz w:val="20"/>
          <w:szCs w:val="20"/>
          <w:lang w:eastAsia="tr-TR"/>
        </w:rPr>
        <w:t>SATICI'ya</w:t>
      </w:r>
      <w:proofErr w:type="spellEnd"/>
      <w:r w:rsidR="003A16CA" w:rsidRPr="00560BAA">
        <w:rPr>
          <w:rFonts w:ascii="source_sans_proregular" w:eastAsia="Times New Roman" w:hAnsi="source_sans_proregular" w:cs="Times New Roman"/>
          <w:color w:val="999999"/>
          <w:sz w:val="20"/>
          <w:szCs w:val="20"/>
          <w:lang w:eastAsia="tr-TR"/>
        </w:rPr>
        <w:t xml:space="preserve"> iade edilirken, Malın teslimi sırasında </w:t>
      </w:r>
      <w:proofErr w:type="spellStart"/>
      <w:r w:rsidR="003A16CA" w:rsidRPr="00560BAA">
        <w:rPr>
          <w:rFonts w:ascii="source_sans_proregular" w:eastAsia="Times New Roman" w:hAnsi="source_sans_proregular" w:cs="Times New Roman"/>
          <w:color w:val="999999"/>
          <w:sz w:val="20"/>
          <w:szCs w:val="20"/>
          <w:lang w:eastAsia="tr-TR"/>
        </w:rPr>
        <w:t>ALICI’ya</w:t>
      </w:r>
      <w:proofErr w:type="spellEnd"/>
      <w:r w:rsidR="003A16CA" w:rsidRPr="00560BAA">
        <w:rPr>
          <w:rFonts w:ascii="source_sans_proregular" w:eastAsia="Times New Roman" w:hAnsi="source_sans_proregular" w:cs="Times New Roman"/>
          <w:color w:val="999999"/>
          <w:sz w:val="20"/>
          <w:szCs w:val="20"/>
          <w:lang w:eastAsia="tr-TR"/>
        </w:rPr>
        <w:t xml:space="preserve"> ibraz edilmiş olan orijinal faturanın da ALICI tarafından iade edilmesi gerekmektedir. </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13.8.</w:t>
      </w:r>
      <w:r w:rsidRPr="00560BAA">
        <w:rPr>
          <w:rFonts w:ascii="source_sans_proregular" w:eastAsia="Times New Roman" w:hAnsi="source_sans_proregular" w:cs="Times New Roman"/>
          <w:color w:val="999999"/>
          <w:sz w:val="20"/>
          <w:szCs w:val="20"/>
          <w:lang w:eastAsia="tr-TR"/>
        </w:rPr>
        <w:t xml:space="preserve"> ALICI iade edeceği Malı ön bilgilendirme formunda belirtilen </w:t>
      </w:r>
      <w:proofErr w:type="spellStart"/>
      <w:r w:rsidRPr="00560BAA">
        <w:rPr>
          <w:rFonts w:ascii="source_sans_proregular" w:eastAsia="Times New Roman" w:hAnsi="source_sans_proregular" w:cs="Times New Roman"/>
          <w:color w:val="999999"/>
          <w:sz w:val="20"/>
          <w:szCs w:val="20"/>
          <w:lang w:eastAsia="tr-TR"/>
        </w:rPr>
        <w:t>SATICI'nın</w:t>
      </w:r>
      <w:proofErr w:type="spellEnd"/>
      <w:r w:rsidRPr="00560BAA">
        <w:rPr>
          <w:rFonts w:ascii="source_sans_proregular" w:eastAsia="Times New Roman" w:hAnsi="source_sans_proregular" w:cs="Times New Roman"/>
          <w:color w:val="999999"/>
          <w:sz w:val="20"/>
          <w:szCs w:val="20"/>
          <w:lang w:eastAsia="tr-TR"/>
        </w:rPr>
        <w:t xml:space="preserve"> anlaşmalı kargo şirketi ile </w:t>
      </w:r>
      <w:proofErr w:type="spellStart"/>
      <w:r w:rsidRPr="00560BAA">
        <w:rPr>
          <w:rFonts w:ascii="source_sans_proregular" w:eastAsia="Times New Roman" w:hAnsi="source_sans_proregular" w:cs="Times New Roman"/>
          <w:color w:val="999999"/>
          <w:sz w:val="20"/>
          <w:szCs w:val="20"/>
          <w:lang w:eastAsia="tr-TR"/>
        </w:rPr>
        <w:t>SATICI'ya</w:t>
      </w:r>
      <w:proofErr w:type="spellEnd"/>
      <w:r w:rsidRPr="00560BAA">
        <w:rPr>
          <w:rFonts w:ascii="source_sans_proregular" w:eastAsia="Times New Roman" w:hAnsi="source_sans_proregular" w:cs="Times New Roman"/>
          <w:color w:val="999999"/>
          <w:sz w:val="20"/>
          <w:szCs w:val="20"/>
          <w:lang w:eastAsia="tr-TR"/>
        </w:rPr>
        <w:t xml:space="preserve"> gönderdiği sürece iade kargo bedeli </w:t>
      </w:r>
      <w:proofErr w:type="spellStart"/>
      <w:r w:rsidRPr="00560BAA">
        <w:rPr>
          <w:rFonts w:ascii="source_sans_proregular" w:eastAsia="Times New Roman" w:hAnsi="source_sans_proregular" w:cs="Times New Roman"/>
          <w:color w:val="999999"/>
          <w:sz w:val="20"/>
          <w:szCs w:val="20"/>
          <w:lang w:eastAsia="tr-TR"/>
        </w:rPr>
        <w:t>SATICI'ya</w:t>
      </w:r>
      <w:proofErr w:type="spellEnd"/>
      <w:r w:rsidRPr="00560BAA">
        <w:rPr>
          <w:rFonts w:ascii="source_sans_proregular" w:eastAsia="Times New Roman" w:hAnsi="source_sans_proregular" w:cs="Times New Roman"/>
          <w:color w:val="999999"/>
          <w:sz w:val="20"/>
          <w:szCs w:val="20"/>
          <w:lang w:eastAsia="tr-TR"/>
        </w:rPr>
        <w:t xml:space="preserve"> aittir. İade için </w:t>
      </w:r>
      <w:proofErr w:type="spellStart"/>
      <w:r w:rsidRPr="00560BAA">
        <w:rPr>
          <w:rFonts w:ascii="source_sans_proregular" w:eastAsia="Times New Roman" w:hAnsi="source_sans_proregular" w:cs="Times New Roman"/>
          <w:color w:val="999999"/>
          <w:sz w:val="20"/>
          <w:szCs w:val="20"/>
          <w:lang w:eastAsia="tr-TR"/>
        </w:rPr>
        <w:t>ALICI’nın</w:t>
      </w:r>
      <w:proofErr w:type="spellEnd"/>
      <w:r w:rsidRPr="00560BAA">
        <w:rPr>
          <w:rFonts w:ascii="source_sans_proregular" w:eastAsia="Times New Roman" w:hAnsi="source_sans_proregular" w:cs="Times New Roman"/>
          <w:color w:val="999999"/>
          <w:sz w:val="20"/>
          <w:szCs w:val="20"/>
          <w:lang w:eastAsia="tr-TR"/>
        </w:rPr>
        <w:t xml:space="preserve"> bulunduğu yerde </w:t>
      </w:r>
      <w:proofErr w:type="spellStart"/>
      <w:r w:rsidRPr="00560BAA">
        <w:rPr>
          <w:rFonts w:ascii="source_sans_proregular" w:eastAsia="Times New Roman" w:hAnsi="source_sans_proregular" w:cs="Times New Roman"/>
          <w:color w:val="999999"/>
          <w:sz w:val="20"/>
          <w:szCs w:val="20"/>
          <w:lang w:eastAsia="tr-TR"/>
        </w:rPr>
        <w:t>SATICI’nın</w:t>
      </w:r>
      <w:proofErr w:type="spellEnd"/>
      <w:r w:rsidRPr="00560BAA">
        <w:rPr>
          <w:rFonts w:ascii="source_sans_proregular" w:eastAsia="Times New Roman" w:hAnsi="source_sans_proregular" w:cs="Times New Roman"/>
          <w:color w:val="999999"/>
          <w:sz w:val="20"/>
          <w:szCs w:val="20"/>
          <w:lang w:eastAsia="tr-TR"/>
        </w:rPr>
        <w:t xml:space="preserve"> anlaşmalı kargo şirketi şubesi bulunmaması halinde ALICI herhangi bir kargo şirketiyle </w:t>
      </w:r>
      <w:r w:rsidRPr="00560BAA">
        <w:rPr>
          <w:rFonts w:ascii="source_sans_proregular" w:eastAsia="Times New Roman" w:hAnsi="source_sans_proregular" w:cs="Times New Roman"/>
          <w:color w:val="999999"/>
          <w:sz w:val="20"/>
          <w:szCs w:val="20"/>
          <w:lang w:eastAsia="tr-TR"/>
        </w:rPr>
        <w:lastRenderedPageBreak/>
        <w:t xml:space="preserve">gönderebilecektir, bu halde kargo bedeli </w:t>
      </w:r>
      <w:proofErr w:type="spellStart"/>
      <w:r w:rsidRPr="00560BAA">
        <w:rPr>
          <w:rFonts w:ascii="source_sans_proregular" w:eastAsia="Times New Roman" w:hAnsi="source_sans_proregular" w:cs="Times New Roman"/>
          <w:color w:val="999999"/>
          <w:sz w:val="20"/>
          <w:szCs w:val="20"/>
          <w:lang w:eastAsia="tr-TR"/>
        </w:rPr>
        <w:t>SATICI’ya</w:t>
      </w:r>
      <w:proofErr w:type="spellEnd"/>
      <w:r w:rsidRPr="00560BAA">
        <w:rPr>
          <w:rFonts w:ascii="source_sans_proregular" w:eastAsia="Times New Roman" w:hAnsi="source_sans_proregular" w:cs="Times New Roman"/>
          <w:color w:val="999999"/>
          <w:sz w:val="20"/>
          <w:szCs w:val="20"/>
          <w:lang w:eastAsia="tr-TR"/>
        </w:rPr>
        <w:t xml:space="preserve"> aittir. </w:t>
      </w:r>
      <w:proofErr w:type="spellStart"/>
      <w:r w:rsidRPr="00560BAA">
        <w:rPr>
          <w:rFonts w:ascii="source_sans_proregular" w:eastAsia="Times New Roman" w:hAnsi="source_sans_proregular" w:cs="Times New Roman"/>
          <w:color w:val="999999"/>
          <w:sz w:val="20"/>
          <w:szCs w:val="20"/>
          <w:lang w:eastAsia="tr-TR"/>
        </w:rPr>
        <w:t>ALICI’nın</w:t>
      </w:r>
      <w:proofErr w:type="spellEnd"/>
      <w:r w:rsidRPr="00560BAA">
        <w:rPr>
          <w:rFonts w:ascii="source_sans_proregular" w:eastAsia="Times New Roman" w:hAnsi="source_sans_proregular" w:cs="Times New Roman"/>
          <w:color w:val="999999"/>
          <w:sz w:val="20"/>
          <w:szCs w:val="20"/>
          <w:lang w:eastAsia="tr-TR"/>
        </w:rPr>
        <w:t xml:space="preserve"> iade edeceği Malı Ön Bilgilendirme Formunda belirtilen </w:t>
      </w:r>
      <w:proofErr w:type="spellStart"/>
      <w:r w:rsidRPr="00560BAA">
        <w:rPr>
          <w:rFonts w:ascii="source_sans_proregular" w:eastAsia="Times New Roman" w:hAnsi="source_sans_proregular" w:cs="Times New Roman"/>
          <w:color w:val="999999"/>
          <w:sz w:val="20"/>
          <w:szCs w:val="20"/>
          <w:lang w:eastAsia="tr-TR"/>
        </w:rPr>
        <w:t>SATICI'nın</w:t>
      </w:r>
      <w:proofErr w:type="spellEnd"/>
      <w:r w:rsidRPr="00560BAA">
        <w:rPr>
          <w:rFonts w:ascii="source_sans_proregular" w:eastAsia="Times New Roman" w:hAnsi="source_sans_proregular" w:cs="Times New Roman"/>
          <w:color w:val="999999"/>
          <w:sz w:val="20"/>
          <w:szCs w:val="20"/>
          <w:lang w:eastAsia="tr-TR"/>
        </w:rPr>
        <w:t xml:space="preserve"> anlaşmalı kargo şirketi dışında bir kargo şirketi ile göndermesi halinde iade kargo bedeli ve Malın kargo sürecinde uğrayacağı hasardan SATICI sorumlu değildir.</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13.9.</w:t>
      </w:r>
      <w:r w:rsidRPr="00560BAA">
        <w:rPr>
          <w:rFonts w:ascii="source_sans_proregular" w:eastAsia="Times New Roman" w:hAnsi="source_sans_proregular" w:cs="Times New Roman"/>
          <w:color w:val="999999"/>
          <w:sz w:val="20"/>
          <w:szCs w:val="20"/>
          <w:lang w:eastAsia="tr-TR"/>
        </w:rPr>
        <w:t> </w:t>
      </w:r>
      <w:proofErr w:type="spellStart"/>
      <w:r w:rsidRPr="00560BAA">
        <w:rPr>
          <w:rFonts w:ascii="source_sans_proregular" w:eastAsia="Times New Roman" w:hAnsi="source_sans_proregular" w:cs="Times New Roman"/>
          <w:color w:val="999999"/>
          <w:sz w:val="20"/>
          <w:szCs w:val="20"/>
          <w:lang w:eastAsia="tr-TR"/>
        </w:rPr>
        <w:t>ALICI’nın</w:t>
      </w:r>
      <w:proofErr w:type="spellEnd"/>
      <w:r w:rsidRPr="00560BAA">
        <w:rPr>
          <w:rFonts w:ascii="source_sans_proregular" w:eastAsia="Times New Roman" w:hAnsi="source_sans_proregular" w:cs="Times New Roman"/>
          <w:color w:val="999999"/>
          <w:sz w:val="20"/>
          <w:szCs w:val="20"/>
          <w:lang w:eastAsia="tr-TR"/>
        </w:rPr>
        <w:t xml:space="preserve"> cayma hakkını kullandığı durumlarda ya da siparişe konu olan ürünün çeşitli sebeplerle tedarik edilememesi veya hakem heyeti kararları ile </w:t>
      </w:r>
      <w:proofErr w:type="spellStart"/>
      <w:r w:rsidRPr="00560BAA">
        <w:rPr>
          <w:rFonts w:ascii="source_sans_proregular" w:eastAsia="Times New Roman" w:hAnsi="source_sans_proregular" w:cs="Times New Roman"/>
          <w:color w:val="999999"/>
          <w:sz w:val="20"/>
          <w:szCs w:val="20"/>
          <w:lang w:eastAsia="tr-TR"/>
        </w:rPr>
        <w:t>ALICI’ya</w:t>
      </w:r>
      <w:proofErr w:type="spellEnd"/>
      <w:r w:rsidRPr="00560BAA">
        <w:rPr>
          <w:rFonts w:ascii="source_sans_proregular" w:eastAsia="Times New Roman" w:hAnsi="source_sans_proregular" w:cs="Times New Roman"/>
          <w:color w:val="999999"/>
          <w:sz w:val="20"/>
          <w:szCs w:val="20"/>
          <w:lang w:eastAsia="tr-TR"/>
        </w:rPr>
        <w:t xml:space="preserve"> bedel iadesine karar verilen durumlarda, alışveriş kredi kartı ile yapılmışsa, kredi kartına iade </w:t>
      </w:r>
      <w:proofErr w:type="gramStart"/>
      <w:r w:rsidRPr="00560BAA">
        <w:rPr>
          <w:rFonts w:ascii="source_sans_proregular" w:eastAsia="Times New Roman" w:hAnsi="source_sans_proregular" w:cs="Times New Roman"/>
          <w:color w:val="999999"/>
          <w:sz w:val="20"/>
          <w:szCs w:val="20"/>
          <w:lang w:eastAsia="tr-TR"/>
        </w:rPr>
        <w:t>prosedürü</w:t>
      </w:r>
      <w:proofErr w:type="gramEnd"/>
      <w:r w:rsidRPr="00560BAA">
        <w:rPr>
          <w:rFonts w:ascii="source_sans_proregular" w:eastAsia="Times New Roman" w:hAnsi="source_sans_proregular" w:cs="Times New Roman"/>
          <w:color w:val="999999"/>
          <w:sz w:val="20"/>
          <w:szCs w:val="20"/>
          <w:lang w:eastAsia="tr-TR"/>
        </w:rPr>
        <w:t xml:space="preserve"> aşağıda belirtilmiştir:</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 xml:space="preserve">SATICI bankaya ürün bedelinin tamamını tek seferde ödedikten sonra, Banka poslarından yapılan harcamaların </w:t>
      </w:r>
      <w:proofErr w:type="spellStart"/>
      <w:r w:rsidRPr="00560BAA">
        <w:rPr>
          <w:rFonts w:ascii="source_sans_proregular" w:eastAsia="Times New Roman" w:hAnsi="source_sans_proregular" w:cs="Times New Roman"/>
          <w:color w:val="999999"/>
          <w:sz w:val="20"/>
          <w:szCs w:val="20"/>
          <w:lang w:eastAsia="tr-TR"/>
        </w:rPr>
        <w:t>ALICI’nın</w:t>
      </w:r>
      <w:proofErr w:type="spellEnd"/>
      <w:r w:rsidRPr="00560BAA">
        <w:rPr>
          <w:rFonts w:ascii="source_sans_proregular" w:eastAsia="Times New Roman" w:hAnsi="source_sans_proregular" w:cs="Times New Roman"/>
          <w:color w:val="999999"/>
          <w:sz w:val="20"/>
          <w:szCs w:val="20"/>
          <w:lang w:eastAsia="tr-TR"/>
        </w:rPr>
        <w:t xml:space="preserve"> kredi kartına iadesi durumunda, konuya müdahil tarafların mağdur duruma düşmemesi için talep edilen iade tutarları, yine taraf hesaplarına Banka tarafından aktarılır. </w:t>
      </w:r>
      <w:proofErr w:type="spellStart"/>
      <w:r w:rsidRPr="00560BAA">
        <w:rPr>
          <w:rFonts w:ascii="source_sans_proregular" w:eastAsia="Times New Roman" w:hAnsi="source_sans_proregular" w:cs="Times New Roman"/>
          <w:color w:val="999999"/>
          <w:sz w:val="20"/>
          <w:szCs w:val="20"/>
          <w:lang w:eastAsia="tr-TR"/>
        </w:rPr>
        <w:t>ALICI’nın</w:t>
      </w:r>
      <w:proofErr w:type="spellEnd"/>
      <w:r w:rsidRPr="00560BAA">
        <w:rPr>
          <w:rFonts w:ascii="source_sans_proregular" w:eastAsia="Times New Roman" w:hAnsi="source_sans_proregular" w:cs="Times New Roman"/>
          <w:color w:val="999999"/>
          <w:sz w:val="20"/>
          <w:szCs w:val="20"/>
          <w:lang w:eastAsia="tr-TR"/>
        </w:rPr>
        <w:t xml:space="preserve"> satış ipt</w:t>
      </w:r>
      <w:r w:rsidR="001F10E2">
        <w:rPr>
          <w:rFonts w:ascii="source_sans_proregular" w:eastAsia="Times New Roman" w:hAnsi="source_sans_proregular" w:cs="Times New Roman"/>
          <w:color w:val="999999"/>
          <w:sz w:val="20"/>
          <w:szCs w:val="20"/>
          <w:lang w:eastAsia="tr-TR"/>
        </w:rPr>
        <w:t xml:space="preserve">aline kadar ödemiş </w:t>
      </w:r>
      <w:proofErr w:type="gramStart"/>
      <w:r w:rsidR="001F10E2">
        <w:rPr>
          <w:rFonts w:ascii="source_sans_proregular" w:eastAsia="Times New Roman" w:hAnsi="source_sans_proregular" w:cs="Times New Roman"/>
          <w:color w:val="999999"/>
          <w:sz w:val="20"/>
          <w:szCs w:val="20"/>
          <w:lang w:eastAsia="tr-TR"/>
        </w:rPr>
        <w:t xml:space="preserve">olduğu </w:t>
      </w:r>
      <w:r w:rsidRPr="00560BAA">
        <w:rPr>
          <w:rFonts w:ascii="source_sans_proregular" w:eastAsia="Times New Roman" w:hAnsi="source_sans_proregular" w:cs="Times New Roman"/>
          <w:color w:val="999999"/>
          <w:sz w:val="20"/>
          <w:szCs w:val="20"/>
          <w:lang w:eastAsia="tr-TR"/>
        </w:rPr>
        <w:t xml:space="preserve"> tutarları</w:t>
      </w:r>
      <w:proofErr w:type="gramEnd"/>
      <w:r w:rsidRPr="00560BAA">
        <w:rPr>
          <w:rFonts w:ascii="source_sans_proregular" w:eastAsia="Times New Roman" w:hAnsi="source_sans_proregular" w:cs="Times New Roman"/>
          <w:color w:val="999999"/>
          <w:sz w:val="20"/>
          <w:szCs w:val="20"/>
          <w:lang w:eastAsia="tr-TR"/>
        </w:rPr>
        <w:t xml:space="preserve">, eğer iade tarihi ile kartın hesap kesim tarihleri çakışmazsa her ay karta 1 (bir) iade yansıyacak ve ALICI iade öncesinde ödemiş olduğu </w:t>
      </w:r>
      <w:r w:rsidR="00F10122">
        <w:rPr>
          <w:rFonts w:ascii="source_sans_proregular" w:eastAsia="Times New Roman" w:hAnsi="source_sans_proregular" w:cs="Times New Roman"/>
          <w:color w:val="999999"/>
          <w:sz w:val="20"/>
          <w:szCs w:val="20"/>
          <w:lang w:eastAsia="tr-TR"/>
        </w:rPr>
        <w:t xml:space="preserve">ücretten ve </w:t>
      </w:r>
      <w:r w:rsidRPr="00560BAA">
        <w:rPr>
          <w:rFonts w:ascii="source_sans_proregular" w:eastAsia="Times New Roman" w:hAnsi="source_sans_proregular" w:cs="Times New Roman"/>
          <w:color w:val="999999"/>
          <w:sz w:val="20"/>
          <w:szCs w:val="20"/>
          <w:lang w:eastAsia="tr-TR"/>
        </w:rPr>
        <w:t xml:space="preserve"> mevcut borçlarından düşmüş olacaktır.</w:t>
      </w:r>
    </w:p>
    <w:p w:rsidR="003A16CA" w:rsidRPr="00560BAA" w:rsidRDefault="003A16CA" w:rsidP="003A16CA">
      <w:pPr>
        <w:shd w:val="clear" w:color="auto" w:fill="FAFAFA"/>
        <w:spacing w:before="225" w:after="225" w:line="240" w:lineRule="auto"/>
        <w:outlineLvl w:val="2"/>
        <w:rPr>
          <w:rFonts w:ascii="source_sans_proregular" w:eastAsia="Times New Roman" w:hAnsi="source_sans_proregular" w:cs="Times New Roman"/>
          <w:color w:val="999999"/>
          <w:sz w:val="20"/>
          <w:szCs w:val="20"/>
          <w:u w:val="single"/>
          <w:lang w:eastAsia="tr-TR"/>
        </w:rPr>
      </w:pPr>
      <w:r w:rsidRPr="00560BAA">
        <w:rPr>
          <w:rFonts w:ascii="source_sans_proregular" w:eastAsia="Times New Roman" w:hAnsi="source_sans_proregular" w:cs="Times New Roman"/>
          <w:color w:val="999999"/>
          <w:sz w:val="20"/>
          <w:szCs w:val="20"/>
          <w:u w:val="single"/>
          <w:lang w:eastAsia="tr-TR"/>
        </w:rPr>
        <w:t>14. CAYMA HAKKININ KULLANILAMAYACAĞI HALLER</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14.1.</w:t>
      </w:r>
      <w:r w:rsidRPr="00560BAA">
        <w:rPr>
          <w:rFonts w:ascii="source_sans_proregular" w:eastAsia="Times New Roman" w:hAnsi="source_sans_proregular" w:cs="Times New Roman"/>
          <w:color w:val="999999"/>
          <w:sz w:val="20"/>
          <w:szCs w:val="20"/>
          <w:lang w:eastAsia="tr-TR"/>
        </w:rPr>
        <w:t> ALICI aşağıdaki sözleşmelerde cayma hakkını kullanamaz:</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a) </w:t>
      </w:r>
      <w:r w:rsidRPr="00560BAA">
        <w:rPr>
          <w:rFonts w:ascii="source_sans_proregular" w:eastAsia="Times New Roman" w:hAnsi="source_sans_proregular" w:cs="Times New Roman"/>
          <w:color w:val="999999"/>
          <w:sz w:val="20"/>
          <w:szCs w:val="20"/>
          <w:lang w:eastAsia="tr-TR"/>
        </w:rPr>
        <w:t xml:space="preserve">Fiyatı finansal piyasalardaki dalgalanmalara bağlı olarak değişen ve SATICI veya </w:t>
      </w:r>
      <w:r w:rsidR="001F10E2">
        <w:rPr>
          <w:rFonts w:ascii="source_sans_proregular" w:eastAsia="Times New Roman" w:hAnsi="source_sans_proregular" w:cs="Times New Roman"/>
          <w:color w:val="999999"/>
          <w:sz w:val="20"/>
          <w:szCs w:val="20"/>
          <w:lang w:eastAsia="tr-TR"/>
        </w:rPr>
        <w:t xml:space="preserve">satıcının temin ettiği ürün </w:t>
      </w:r>
      <w:proofErr w:type="spellStart"/>
      <w:proofErr w:type="gramStart"/>
      <w:r w:rsidR="001F10E2">
        <w:rPr>
          <w:rFonts w:ascii="source_sans_proregular" w:eastAsia="Times New Roman" w:hAnsi="source_sans_proregular" w:cs="Times New Roman"/>
          <w:color w:val="999999"/>
          <w:sz w:val="20"/>
          <w:szCs w:val="20"/>
          <w:lang w:eastAsia="tr-TR"/>
        </w:rPr>
        <w:t>tederikçisinin</w:t>
      </w:r>
      <w:proofErr w:type="spellEnd"/>
      <w:r w:rsidR="001F10E2">
        <w:rPr>
          <w:rFonts w:ascii="source_sans_proregular" w:eastAsia="Times New Roman" w:hAnsi="source_sans_proregular" w:cs="Times New Roman"/>
          <w:color w:val="999999"/>
          <w:sz w:val="20"/>
          <w:szCs w:val="20"/>
          <w:lang w:eastAsia="tr-TR"/>
        </w:rPr>
        <w:t xml:space="preserve"> </w:t>
      </w:r>
      <w:r w:rsidRPr="00560BAA">
        <w:rPr>
          <w:rFonts w:ascii="source_sans_proregular" w:eastAsia="Times New Roman" w:hAnsi="source_sans_proregular" w:cs="Times New Roman"/>
          <w:color w:val="999999"/>
          <w:sz w:val="20"/>
          <w:szCs w:val="20"/>
          <w:lang w:eastAsia="tr-TR"/>
        </w:rPr>
        <w:t xml:space="preserve"> kontrolünde</w:t>
      </w:r>
      <w:proofErr w:type="gramEnd"/>
      <w:r w:rsidRPr="00560BAA">
        <w:rPr>
          <w:rFonts w:ascii="source_sans_proregular" w:eastAsia="Times New Roman" w:hAnsi="source_sans_proregular" w:cs="Times New Roman"/>
          <w:color w:val="999999"/>
          <w:sz w:val="20"/>
          <w:szCs w:val="20"/>
          <w:lang w:eastAsia="tr-TR"/>
        </w:rPr>
        <w:t xml:space="preserve"> olmayan mal veya hizmetlere ilişkin sözleşmeler</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b) </w:t>
      </w:r>
      <w:r w:rsidRPr="00560BAA">
        <w:rPr>
          <w:rFonts w:ascii="source_sans_proregular" w:eastAsia="Times New Roman" w:hAnsi="source_sans_proregular" w:cs="Times New Roman"/>
          <w:color w:val="999999"/>
          <w:sz w:val="20"/>
          <w:szCs w:val="20"/>
          <w:lang w:eastAsia="tr-TR"/>
        </w:rPr>
        <w:t>Tüketicinin istekleri veya kişisel ihtiyaçları doğrultusunda hazırlanan mallara ilişkin sözleşmeler</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c) </w:t>
      </w:r>
      <w:r w:rsidRPr="00560BAA">
        <w:rPr>
          <w:rFonts w:ascii="source_sans_proregular" w:eastAsia="Times New Roman" w:hAnsi="source_sans_proregular" w:cs="Times New Roman"/>
          <w:color w:val="999999"/>
          <w:sz w:val="20"/>
          <w:szCs w:val="20"/>
          <w:lang w:eastAsia="tr-TR"/>
        </w:rPr>
        <w:t>Çabuk bozulabilen veya son kullanma tarihi geçebilecek malların teslimine ilişkin sözleşmeler</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ç)</w:t>
      </w:r>
      <w:r w:rsidRPr="00560BAA">
        <w:rPr>
          <w:rFonts w:ascii="source_sans_proregular" w:eastAsia="Times New Roman" w:hAnsi="source_sans_proregular" w:cs="Times New Roman"/>
          <w:color w:val="999999"/>
          <w:sz w:val="20"/>
          <w:szCs w:val="20"/>
          <w:lang w:eastAsia="tr-TR"/>
        </w:rPr>
        <w:t xml:space="preserve"> Tesliminden sonra ambalaj, bant, mühür, paket gibi koruyucu unsurları açılmış olan mallardan; iadesi sağlık ve </w:t>
      </w:r>
      <w:proofErr w:type="gramStart"/>
      <w:r w:rsidRPr="00560BAA">
        <w:rPr>
          <w:rFonts w:ascii="source_sans_proregular" w:eastAsia="Times New Roman" w:hAnsi="source_sans_proregular" w:cs="Times New Roman"/>
          <w:color w:val="999999"/>
          <w:sz w:val="20"/>
          <w:szCs w:val="20"/>
          <w:lang w:eastAsia="tr-TR"/>
        </w:rPr>
        <w:t>hijyen</w:t>
      </w:r>
      <w:proofErr w:type="gramEnd"/>
      <w:r w:rsidRPr="00560BAA">
        <w:rPr>
          <w:rFonts w:ascii="source_sans_proregular" w:eastAsia="Times New Roman" w:hAnsi="source_sans_proregular" w:cs="Times New Roman"/>
          <w:color w:val="999999"/>
          <w:sz w:val="20"/>
          <w:szCs w:val="20"/>
          <w:lang w:eastAsia="tr-TR"/>
        </w:rPr>
        <w:t xml:space="preserve"> açısından uygun olmayanların teslimine ilişkin sözleşmeler.</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d) </w:t>
      </w:r>
      <w:r w:rsidRPr="00560BAA">
        <w:rPr>
          <w:rFonts w:ascii="source_sans_proregular" w:eastAsia="Times New Roman" w:hAnsi="source_sans_proregular" w:cs="Times New Roman"/>
          <w:color w:val="999999"/>
          <w:sz w:val="20"/>
          <w:szCs w:val="20"/>
          <w:lang w:eastAsia="tr-TR"/>
        </w:rPr>
        <w:t>Tesliminden sonra başka ürünlerle karışan ve doğası gereği ayrıştırılması mümkün olmayan mallara ilişkin sözleşmeler.</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w:t>
      </w:r>
    </w:p>
    <w:p w:rsidR="003A16CA" w:rsidRPr="00560BAA" w:rsidRDefault="003A16CA" w:rsidP="003A16CA">
      <w:pPr>
        <w:shd w:val="clear" w:color="auto" w:fill="FAFAFA"/>
        <w:spacing w:before="225" w:after="225" w:line="240" w:lineRule="auto"/>
        <w:outlineLvl w:val="2"/>
        <w:rPr>
          <w:rFonts w:ascii="source_sans_proregular" w:eastAsia="Times New Roman" w:hAnsi="source_sans_proregular" w:cs="Times New Roman"/>
          <w:color w:val="999999"/>
          <w:sz w:val="20"/>
          <w:szCs w:val="20"/>
          <w:u w:val="single"/>
          <w:lang w:eastAsia="tr-TR"/>
        </w:rPr>
      </w:pPr>
      <w:r w:rsidRPr="00560BAA">
        <w:rPr>
          <w:rFonts w:ascii="source_sans_proregular" w:eastAsia="Times New Roman" w:hAnsi="source_sans_proregular" w:cs="Times New Roman"/>
          <w:color w:val="999999"/>
          <w:sz w:val="20"/>
          <w:szCs w:val="20"/>
          <w:u w:val="single"/>
          <w:lang w:eastAsia="tr-TR"/>
        </w:rPr>
        <w:t>15. UYUŞMAZLIKLARIN ÇÖZÜMÜ</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15.1.</w:t>
      </w:r>
      <w:r w:rsidRPr="00560BAA">
        <w:rPr>
          <w:rFonts w:ascii="source_sans_proregular" w:eastAsia="Times New Roman" w:hAnsi="source_sans_proregular" w:cs="Times New Roman"/>
          <w:color w:val="999999"/>
          <w:sz w:val="20"/>
          <w:szCs w:val="20"/>
          <w:lang w:eastAsia="tr-TR"/>
        </w:rPr>
        <w:t xml:space="preserve"> İşbu Mesafeli Satış Sözleşmesi'nin uygulanmasında, Ticaret Bakanlığınca ilan edilen değere kadar </w:t>
      </w:r>
      <w:proofErr w:type="spellStart"/>
      <w:r w:rsidRPr="00560BAA">
        <w:rPr>
          <w:rFonts w:ascii="source_sans_proregular" w:eastAsia="Times New Roman" w:hAnsi="source_sans_proregular" w:cs="Times New Roman"/>
          <w:color w:val="999999"/>
          <w:sz w:val="20"/>
          <w:szCs w:val="20"/>
          <w:lang w:eastAsia="tr-TR"/>
        </w:rPr>
        <w:t>ALICInın</w:t>
      </w:r>
      <w:proofErr w:type="spellEnd"/>
      <w:r w:rsidRPr="00560BAA">
        <w:rPr>
          <w:rFonts w:ascii="source_sans_proregular" w:eastAsia="Times New Roman" w:hAnsi="source_sans_proregular" w:cs="Times New Roman"/>
          <w:color w:val="999999"/>
          <w:sz w:val="20"/>
          <w:szCs w:val="20"/>
          <w:lang w:eastAsia="tr-TR"/>
        </w:rPr>
        <w:t xml:space="preserve"> Mal veya Hizmeti satın aldığı ve </w:t>
      </w:r>
      <w:proofErr w:type="gramStart"/>
      <w:r w:rsidRPr="00560BAA">
        <w:rPr>
          <w:rFonts w:ascii="source_sans_proregular" w:eastAsia="Times New Roman" w:hAnsi="source_sans_proregular" w:cs="Times New Roman"/>
          <w:color w:val="999999"/>
          <w:sz w:val="20"/>
          <w:szCs w:val="20"/>
          <w:lang w:eastAsia="tr-TR"/>
        </w:rPr>
        <w:t>ikametgahının</w:t>
      </w:r>
      <w:proofErr w:type="gramEnd"/>
      <w:r w:rsidRPr="00560BAA">
        <w:rPr>
          <w:rFonts w:ascii="source_sans_proregular" w:eastAsia="Times New Roman" w:hAnsi="source_sans_proregular" w:cs="Times New Roman"/>
          <w:color w:val="999999"/>
          <w:sz w:val="20"/>
          <w:szCs w:val="20"/>
          <w:lang w:eastAsia="tr-TR"/>
        </w:rPr>
        <w:t xml:space="preserve"> bulunduğu yerdeki Tüketici Hakem Heyetleri ile Tüketici Mahkemeleri yetkilidir.</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15.2.</w:t>
      </w:r>
      <w:r w:rsidRPr="00560BAA">
        <w:rPr>
          <w:rFonts w:ascii="source_sans_proregular" w:eastAsia="Times New Roman" w:hAnsi="source_sans_proregular" w:cs="Times New Roman"/>
          <w:color w:val="999999"/>
          <w:sz w:val="20"/>
          <w:szCs w:val="20"/>
          <w:lang w:eastAsia="tr-TR"/>
        </w:rPr>
        <w:t> 6502 Sayılı Tüketicinin Korunması Hakkında Kanun'un 68. maddesinin 1. fıkrasında belirtilen alt ve üst limitler doğrultusunda tüketici talepleri hakkında ilçe/il tüketici hakem heyetleri yetkilidir.</w:t>
      </w:r>
    </w:p>
    <w:p w:rsidR="003A16CA" w:rsidRPr="00560BAA" w:rsidRDefault="003A16CA" w:rsidP="003A16CA">
      <w:pPr>
        <w:shd w:val="clear" w:color="auto" w:fill="FAFAFA"/>
        <w:spacing w:before="225" w:after="225" w:line="240" w:lineRule="auto"/>
        <w:outlineLvl w:val="2"/>
        <w:rPr>
          <w:rFonts w:ascii="source_sans_proregular" w:eastAsia="Times New Roman" w:hAnsi="source_sans_proregular" w:cs="Times New Roman"/>
          <w:color w:val="999999"/>
          <w:sz w:val="20"/>
          <w:szCs w:val="20"/>
          <w:u w:val="single"/>
          <w:lang w:eastAsia="tr-TR"/>
        </w:rPr>
      </w:pPr>
      <w:r w:rsidRPr="00560BAA">
        <w:rPr>
          <w:rFonts w:ascii="source_sans_proregular" w:eastAsia="Times New Roman" w:hAnsi="source_sans_proregular" w:cs="Times New Roman"/>
          <w:color w:val="999999"/>
          <w:sz w:val="20"/>
          <w:szCs w:val="20"/>
          <w:u w:val="single"/>
          <w:lang w:eastAsia="tr-TR"/>
        </w:rPr>
        <w:t>16. MALIN/HİZMETİN FİYATI</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color w:val="999999"/>
          <w:sz w:val="20"/>
          <w:szCs w:val="20"/>
          <w:lang w:eastAsia="tr-TR"/>
        </w:rPr>
        <w:t xml:space="preserve">Malın peşin veya vadeli satış fiyatı, sipariş formunda yer almakla birlikte, sipariş sonu gönderilen bilgilendirme maili ve ürün ile birlikte müşteriye gönderilen fatura içeriğinde mevcut olan fiyattır. SATICI veya </w:t>
      </w:r>
      <w:proofErr w:type="gramStart"/>
      <w:r w:rsidR="00F10122">
        <w:rPr>
          <w:rFonts w:ascii="source_sans_proregular" w:eastAsia="Times New Roman" w:hAnsi="source_sans_proregular" w:cs="Times New Roman"/>
          <w:color w:val="999999"/>
          <w:sz w:val="20"/>
          <w:szCs w:val="20"/>
          <w:lang w:eastAsia="tr-TR"/>
        </w:rPr>
        <w:t>………………</w:t>
      </w:r>
      <w:proofErr w:type="gramEnd"/>
      <w:r w:rsidRPr="00560BAA">
        <w:rPr>
          <w:rFonts w:ascii="source_sans_proregular" w:eastAsia="Times New Roman" w:hAnsi="source_sans_proregular" w:cs="Times New Roman"/>
          <w:color w:val="999999"/>
          <w:sz w:val="20"/>
          <w:szCs w:val="20"/>
          <w:lang w:eastAsia="tr-TR"/>
        </w:rPr>
        <w:t xml:space="preserve"> </w:t>
      </w:r>
      <w:proofErr w:type="gramStart"/>
      <w:r w:rsidRPr="00560BAA">
        <w:rPr>
          <w:rFonts w:ascii="source_sans_proregular" w:eastAsia="Times New Roman" w:hAnsi="source_sans_proregular" w:cs="Times New Roman"/>
          <w:color w:val="999999"/>
          <w:sz w:val="20"/>
          <w:szCs w:val="20"/>
          <w:lang w:eastAsia="tr-TR"/>
        </w:rPr>
        <w:t>tarafından</w:t>
      </w:r>
      <w:proofErr w:type="gramEnd"/>
      <w:r w:rsidRPr="00560BAA">
        <w:rPr>
          <w:rFonts w:ascii="source_sans_proregular" w:eastAsia="Times New Roman" w:hAnsi="source_sans_proregular" w:cs="Times New Roman"/>
          <w:color w:val="999999"/>
          <w:sz w:val="20"/>
          <w:szCs w:val="20"/>
          <w:lang w:eastAsia="tr-TR"/>
        </w:rPr>
        <w:t xml:space="preserve"> yapılan indirimler, kuponlar, kargo ücreti ve sair uygulamalar satış fiyatına yansıtılır.</w:t>
      </w:r>
    </w:p>
    <w:p w:rsidR="003A16CA" w:rsidRPr="00560BAA" w:rsidRDefault="003A16CA" w:rsidP="003A16CA">
      <w:pPr>
        <w:shd w:val="clear" w:color="auto" w:fill="FAFAFA"/>
        <w:spacing w:before="225" w:after="225" w:line="240" w:lineRule="auto"/>
        <w:outlineLvl w:val="2"/>
        <w:rPr>
          <w:rFonts w:ascii="source_sans_proregular" w:eastAsia="Times New Roman" w:hAnsi="source_sans_proregular" w:cs="Times New Roman"/>
          <w:color w:val="999999"/>
          <w:sz w:val="20"/>
          <w:szCs w:val="20"/>
          <w:u w:val="single"/>
          <w:lang w:eastAsia="tr-TR"/>
        </w:rPr>
      </w:pPr>
      <w:r w:rsidRPr="00560BAA">
        <w:rPr>
          <w:rFonts w:ascii="source_sans_proregular" w:eastAsia="Times New Roman" w:hAnsi="source_sans_proregular" w:cs="Times New Roman"/>
          <w:color w:val="999999"/>
          <w:sz w:val="20"/>
          <w:szCs w:val="20"/>
          <w:u w:val="single"/>
          <w:lang w:eastAsia="tr-TR"/>
        </w:rPr>
        <w:t>17. TEMERRÜD HALİ VE HUKUKİ SONUÇLARI</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17.1.</w:t>
      </w:r>
      <w:r w:rsidRPr="00560BAA">
        <w:rPr>
          <w:rFonts w:ascii="source_sans_proregular" w:eastAsia="Times New Roman" w:hAnsi="source_sans_proregular" w:cs="Times New Roman"/>
          <w:color w:val="999999"/>
          <w:sz w:val="20"/>
          <w:szCs w:val="20"/>
          <w:lang w:eastAsia="tr-TR"/>
        </w:rPr>
        <w:t> </w:t>
      </w:r>
      <w:proofErr w:type="spellStart"/>
      <w:r w:rsidRPr="00560BAA">
        <w:rPr>
          <w:rFonts w:ascii="source_sans_proregular" w:eastAsia="Times New Roman" w:hAnsi="source_sans_proregular" w:cs="Times New Roman"/>
          <w:color w:val="999999"/>
          <w:sz w:val="20"/>
          <w:szCs w:val="20"/>
          <w:lang w:eastAsia="tr-TR"/>
        </w:rPr>
        <w:t>ALICI’nın</w:t>
      </w:r>
      <w:proofErr w:type="spellEnd"/>
      <w:r w:rsidRPr="00560BAA">
        <w:rPr>
          <w:rFonts w:ascii="source_sans_proregular" w:eastAsia="Times New Roman" w:hAnsi="source_sans_proregular" w:cs="Times New Roman"/>
          <w:color w:val="999999"/>
          <w:sz w:val="20"/>
          <w:szCs w:val="20"/>
          <w:lang w:eastAsia="tr-TR"/>
        </w:rPr>
        <w:t xml:space="preserve">, kredi kartı ile yapmış olduğu işlemlerde temerrüde düşmesi halinde kart sahibi bankanın kendisi ile yapmış olduğu kredi kartı sözleşmesi çerçevesinde faiz ödeyecek ve bankaya karşı sorumlu olacaktır. Bu durumda ilgili banka hukuki yollara başvurabilir, doğacak masrafları ve vekâlet ücretini </w:t>
      </w:r>
      <w:proofErr w:type="spellStart"/>
      <w:r w:rsidRPr="00560BAA">
        <w:rPr>
          <w:rFonts w:ascii="source_sans_proregular" w:eastAsia="Times New Roman" w:hAnsi="source_sans_proregular" w:cs="Times New Roman"/>
          <w:color w:val="999999"/>
          <w:sz w:val="20"/>
          <w:szCs w:val="20"/>
          <w:lang w:eastAsia="tr-TR"/>
        </w:rPr>
        <w:t>ALICI’dan</w:t>
      </w:r>
      <w:proofErr w:type="spellEnd"/>
      <w:r w:rsidRPr="00560BAA">
        <w:rPr>
          <w:rFonts w:ascii="source_sans_proregular" w:eastAsia="Times New Roman" w:hAnsi="source_sans_proregular" w:cs="Times New Roman"/>
          <w:color w:val="999999"/>
          <w:sz w:val="20"/>
          <w:szCs w:val="20"/>
          <w:lang w:eastAsia="tr-TR"/>
        </w:rPr>
        <w:t xml:space="preserve"> talep edebilir ve her koşulda </w:t>
      </w:r>
      <w:proofErr w:type="spellStart"/>
      <w:r w:rsidRPr="00560BAA">
        <w:rPr>
          <w:rFonts w:ascii="source_sans_proregular" w:eastAsia="Times New Roman" w:hAnsi="source_sans_proregular" w:cs="Times New Roman"/>
          <w:color w:val="999999"/>
          <w:sz w:val="20"/>
          <w:szCs w:val="20"/>
          <w:lang w:eastAsia="tr-TR"/>
        </w:rPr>
        <w:t>ALICI’nın</w:t>
      </w:r>
      <w:proofErr w:type="spellEnd"/>
      <w:r w:rsidRPr="00560BAA">
        <w:rPr>
          <w:rFonts w:ascii="source_sans_proregular" w:eastAsia="Times New Roman" w:hAnsi="source_sans_proregular" w:cs="Times New Roman"/>
          <w:color w:val="999999"/>
          <w:sz w:val="20"/>
          <w:szCs w:val="20"/>
          <w:lang w:eastAsia="tr-TR"/>
        </w:rPr>
        <w:t xml:space="preserve"> borcundan dolayı temerrüde düşmesi halinde, </w:t>
      </w:r>
      <w:proofErr w:type="spellStart"/>
      <w:r w:rsidRPr="00560BAA">
        <w:rPr>
          <w:rFonts w:ascii="source_sans_proregular" w:eastAsia="Times New Roman" w:hAnsi="source_sans_proregular" w:cs="Times New Roman"/>
          <w:color w:val="999999"/>
          <w:sz w:val="20"/>
          <w:szCs w:val="20"/>
          <w:lang w:eastAsia="tr-TR"/>
        </w:rPr>
        <w:t>ALICI’nın</w:t>
      </w:r>
      <w:proofErr w:type="spellEnd"/>
      <w:r w:rsidRPr="00560BAA">
        <w:rPr>
          <w:rFonts w:ascii="source_sans_proregular" w:eastAsia="Times New Roman" w:hAnsi="source_sans_proregular" w:cs="Times New Roman"/>
          <w:color w:val="999999"/>
          <w:sz w:val="20"/>
          <w:szCs w:val="20"/>
          <w:lang w:eastAsia="tr-TR"/>
        </w:rPr>
        <w:t xml:space="preserve"> borcu gecikmeli ifasından dolayı </w:t>
      </w:r>
      <w:proofErr w:type="spellStart"/>
      <w:r w:rsidRPr="00560BAA">
        <w:rPr>
          <w:rFonts w:ascii="source_sans_proregular" w:eastAsia="Times New Roman" w:hAnsi="source_sans_proregular" w:cs="Times New Roman"/>
          <w:color w:val="999999"/>
          <w:sz w:val="20"/>
          <w:szCs w:val="20"/>
          <w:lang w:eastAsia="tr-TR"/>
        </w:rPr>
        <w:t>SATICI'nın</w:t>
      </w:r>
      <w:proofErr w:type="spellEnd"/>
      <w:r w:rsidRPr="00560BAA">
        <w:rPr>
          <w:rFonts w:ascii="source_sans_proregular" w:eastAsia="Times New Roman" w:hAnsi="source_sans_proregular" w:cs="Times New Roman"/>
          <w:color w:val="999999"/>
          <w:sz w:val="20"/>
          <w:szCs w:val="20"/>
          <w:lang w:eastAsia="tr-TR"/>
        </w:rPr>
        <w:t xml:space="preserve"> uğradığı zarar ve ziyandan ALICI sorumlu olacaktır.</w:t>
      </w:r>
    </w:p>
    <w:p w:rsidR="003A16CA" w:rsidRPr="00560BAA" w:rsidRDefault="003A16CA" w:rsidP="003A16CA">
      <w:pPr>
        <w:shd w:val="clear" w:color="auto" w:fill="FAFAFA"/>
        <w:spacing w:before="225" w:after="225" w:line="240" w:lineRule="auto"/>
        <w:outlineLvl w:val="2"/>
        <w:rPr>
          <w:rFonts w:ascii="source_sans_proregular" w:eastAsia="Times New Roman" w:hAnsi="source_sans_proregular" w:cs="Times New Roman"/>
          <w:color w:val="999999"/>
          <w:sz w:val="20"/>
          <w:szCs w:val="20"/>
          <w:u w:val="single"/>
          <w:lang w:eastAsia="tr-TR"/>
        </w:rPr>
      </w:pPr>
      <w:r w:rsidRPr="00560BAA">
        <w:rPr>
          <w:rFonts w:ascii="source_sans_proregular" w:eastAsia="Times New Roman" w:hAnsi="source_sans_proregular" w:cs="Times New Roman"/>
          <w:color w:val="999999"/>
          <w:sz w:val="20"/>
          <w:szCs w:val="20"/>
          <w:u w:val="single"/>
          <w:lang w:eastAsia="tr-TR"/>
        </w:rPr>
        <w:t>18. BİLDİRİMLER ve DELİL SÖZLEŞMESİ</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18.1.</w:t>
      </w:r>
      <w:r w:rsidRPr="00560BAA">
        <w:rPr>
          <w:rFonts w:ascii="source_sans_proregular" w:eastAsia="Times New Roman" w:hAnsi="source_sans_proregular" w:cs="Times New Roman"/>
          <w:color w:val="999999"/>
          <w:sz w:val="20"/>
          <w:szCs w:val="20"/>
          <w:lang w:eastAsia="tr-TR"/>
        </w:rPr>
        <w:t> İşbu Sözleşme tahtında Taraflar arasında yapılacak her türlü yazışma, mevzuatta sayılan zorunlu haller dışında, e-mail aracılığıyla yapılacaktır.</w:t>
      </w:r>
    </w:p>
    <w:p w:rsidR="003A16CA" w:rsidRPr="00560BAA" w:rsidRDefault="003A16CA" w:rsidP="003A16CA">
      <w:pPr>
        <w:shd w:val="clear" w:color="auto" w:fill="FAFAFA"/>
        <w:spacing w:before="225" w:after="225" w:line="240" w:lineRule="auto"/>
        <w:outlineLvl w:val="2"/>
        <w:rPr>
          <w:rFonts w:ascii="source_sans_proregular" w:eastAsia="Times New Roman" w:hAnsi="source_sans_proregular" w:cs="Times New Roman"/>
          <w:color w:val="999999"/>
          <w:sz w:val="20"/>
          <w:szCs w:val="20"/>
          <w:u w:val="single"/>
          <w:lang w:eastAsia="tr-TR"/>
        </w:rPr>
      </w:pPr>
      <w:r w:rsidRPr="00560BAA">
        <w:rPr>
          <w:rFonts w:ascii="source_sans_proregular" w:eastAsia="Times New Roman" w:hAnsi="source_sans_proregular" w:cs="Times New Roman"/>
          <w:color w:val="999999"/>
          <w:sz w:val="20"/>
          <w:szCs w:val="20"/>
          <w:u w:val="single"/>
          <w:lang w:eastAsia="tr-TR"/>
        </w:rPr>
        <w:t>19. YÜRÜRLÜK</w:t>
      </w:r>
    </w:p>
    <w:p w:rsidR="003A16CA" w:rsidRPr="00560BAA" w:rsidRDefault="003A16CA" w:rsidP="003A16CA">
      <w:pPr>
        <w:shd w:val="clear" w:color="auto" w:fill="FAFAFA"/>
        <w:spacing w:after="0" w:line="240" w:lineRule="auto"/>
        <w:rPr>
          <w:rFonts w:ascii="source_sans_proregular" w:eastAsia="Times New Roman" w:hAnsi="source_sans_proregular" w:cs="Times New Roman"/>
          <w:color w:val="999999"/>
          <w:sz w:val="20"/>
          <w:szCs w:val="20"/>
          <w:lang w:eastAsia="tr-TR"/>
        </w:rPr>
      </w:pPr>
      <w:r w:rsidRPr="00560BAA">
        <w:rPr>
          <w:rFonts w:ascii="source_sans_proregular" w:eastAsia="Times New Roman" w:hAnsi="source_sans_proregular" w:cs="Times New Roman"/>
          <w:b/>
          <w:bCs/>
          <w:color w:val="999999"/>
          <w:sz w:val="20"/>
          <w:szCs w:val="20"/>
          <w:lang w:eastAsia="tr-TR"/>
        </w:rPr>
        <w:t>19.1.</w:t>
      </w:r>
      <w:r w:rsidRPr="00560BAA">
        <w:rPr>
          <w:rFonts w:ascii="source_sans_proregular" w:eastAsia="Times New Roman" w:hAnsi="source_sans_proregular" w:cs="Times New Roman"/>
          <w:color w:val="999999"/>
          <w:sz w:val="20"/>
          <w:szCs w:val="20"/>
          <w:lang w:eastAsia="tr-TR"/>
        </w:rPr>
        <w:t xml:space="preserve"> 19 (on dokuz) maddeden ibaret bu Sözleşme, Taraflarca okunarak, işlem tarihinde, ALICI tarafından elektronik ortamda onaylanmak suretiyle akdedilmiş ve yürürlüğe girmiştir. Sözleşmenin bir nüshası </w:t>
      </w:r>
      <w:proofErr w:type="spellStart"/>
      <w:proofErr w:type="gramStart"/>
      <w:r w:rsidRPr="00560BAA">
        <w:rPr>
          <w:rFonts w:ascii="source_sans_proregular" w:eastAsia="Times New Roman" w:hAnsi="source_sans_proregular" w:cs="Times New Roman"/>
          <w:color w:val="999999"/>
          <w:sz w:val="20"/>
          <w:szCs w:val="20"/>
          <w:lang w:eastAsia="tr-TR"/>
        </w:rPr>
        <w:t>ALICI’nın</w:t>
      </w:r>
      <w:proofErr w:type="spellEnd"/>
      <w:r w:rsidR="00F10122">
        <w:rPr>
          <w:rFonts w:ascii="source_sans_proregular" w:eastAsia="Times New Roman" w:hAnsi="source_sans_proregular" w:cs="Times New Roman"/>
          <w:color w:val="999999"/>
          <w:sz w:val="20"/>
          <w:szCs w:val="20"/>
          <w:lang w:eastAsia="tr-TR"/>
        </w:rPr>
        <w:t xml:space="preserve"> </w:t>
      </w:r>
      <w:r w:rsidRPr="00560BAA">
        <w:rPr>
          <w:rFonts w:ascii="source_sans_proregular" w:eastAsia="Times New Roman" w:hAnsi="source_sans_proregular" w:cs="Times New Roman"/>
          <w:color w:val="999999"/>
          <w:sz w:val="20"/>
          <w:szCs w:val="20"/>
          <w:lang w:eastAsia="tr-TR"/>
        </w:rPr>
        <w:t xml:space="preserve"> talep</w:t>
      </w:r>
      <w:proofErr w:type="gramEnd"/>
      <w:r w:rsidRPr="00560BAA">
        <w:rPr>
          <w:rFonts w:ascii="source_sans_proregular" w:eastAsia="Times New Roman" w:hAnsi="source_sans_proregular" w:cs="Times New Roman"/>
          <w:color w:val="999999"/>
          <w:sz w:val="20"/>
          <w:szCs w:val="20"/>
          <w:lang w:eastAsia="tr-TR"/>
        </w:rPr>
        <w:t xml:space="preserve"> edilme</w:t>
      </w:r>
      <w:r w:rsidR="00F10122">
        <w:rPr>
          <w:rFonts w:ascii="source_sans_proregular" w:eastAsia="Times New Roman" w:hAnsi="source_sans_proregular" w:cs="Times New Roman"/>
          <w:color w:val="999999"/>
          <w:sz w:val="20"/>
          <w:szCs w:val="20"/>
          <w:lang w:eastAsia="tr-TR"/>
        </w:rPr>
        <w:t>si halinde ayrıca e-posta ile</w:t>
      </w:r>
      <w:r w:rsidRPr="00560BAA">
        <w:rPr>
          <w:rFonts w:ascii="source_sans_proregular" w:eastAsia="Times New Roman" w:hAnsi="source_sans_proregular" w:cs="Times New Roman"/>
          <w:color w:val="999999"/>
          <w:sz w:val="20"/>
          <w:szCs w:val="20"/>
          <w:lang w:eastAsia="tr-TR"/>
        </w:rPr>
        <w:t xml:space="preserve"> gönderilebilecektir</w:t>
      </w:r>
    </w:p>
    <w:p w:rsidR="003A16CA" w:rsidRDefault="003A16CA" w:rsidP="003A16CA"/>
    <w:p w:rsidR="000E09F2" w:rsidRDefault="00365B80">
      <w:bookmarkStart w:id="0" w:name="_GoBack"/>
      <w:bookmarkEnd w:id="0"/>
    </w:p>
    <w:sectPr w:rsidR="000E09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ource_sans_proregular">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6CA"/>
    <w:rsid w:val="00023972"/>
    <w:rsid w:val="000E2AFA"/>
    <w:rsid w:val="000E42B1"/>
    <w:rsid w:val="001F10E2"/>
    <w:rsid w:val="002078BF"/>
    <w:rsid w:val="00230F83"/>
    <w:rsid w:val="00365B80"/>
    <w:rsid w:val="003A16CA"/>
    <w:rsid w:val="00413149"/>
    <w:rsid w:val="004C6B6F"/>
    <w:rsid w:val="005C066F"/>
    <w:rsid w:val="006C073C"/>
    <w:rsid w:val="00861D57"/>
    <w:rsid w:val="00862EC5"/>
    <w:rsid w:val="00866546"/>
    <w:rsid w:val="00946CDC"/>
    <w:rsid w:val="00E373AC"/>
    <w:rsid w:val="00EC0782"/>
    <w:rsid w:val="00F101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AC27F-7AD4-4ECA-A611-89889776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6C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6</Pages>
  <Words>3508</Words>
  <Characters>20001</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1</cp:revision>
  <dcterms:created xsi:type="dcterms:W3CDTF">2022-08-12T13:22:00Z</dcterms:created>
  <dcterms:modified xsi:type="dcterms:W3CDTF">2022-08-12T18:06:00Z</dcterms:modified>
</cp:coreProperties>
</file>